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86" w:rsidRPr="00C60CE1" w:rsidRDefault="00E47B86" w:rsidP="00E47B86">
      <w:pPr>
        <w:jc w:val="center"/>
        <w:rPr>
          <w:sz w:val="28"/>
          <w:szCs w:val="28"/>
        </w:rPr>
      </w:pPr>
      <w:r w:rsidRPr="004E1639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</w:p>
    <w:p w:rsidR="00E47B86" w:rsidRPr="004E1639" w:rsidRDefault="00E47B86" w:rsidP="00E47B86">
      <w:pPr>
        <w:jc w:val="center"/>
        <w:rPr>
          <w:b/>
          <w:sz w:val="28"/>
          <w:szCs w:val="28"/>
        </w:rPr>
      </w:pPr>
      <w:r w:rsidRPr="004E1639">
        <w:rPr>
          <w:b/>
          <w:sz w:val="28"/>
          <w:szCs w:val="28"/>
        </w:rPr>
        <w:t>ДЕМЬЯНОВСКОГО  ГОРОДСКОГО  ПОСЕЛЕНИЯ</w:t>
      </w:r>
    </w:p>
    <w:p w:rsidR="00E47B86" w:rsidRPr="004E1639" w:rsidRDefault="00E47B86" w:rsidP="00E47B86">
      <w:pPr>
        <w:jc w:val="center"/>
        <w:rPr>
          <w:b/>
          <w:sz w:val="28"/>
          <w:szCs w:val="28"/>
        </w:rPr>
      </w:pPr>
      <w:r w:rsidRPr="004E1639">
        <w:rPr>
          <w:b/>
          <w:sz w:val="28"/>
          <w:szCs w:val="28"/>
        </w:rPr>
        <w:t>ПОДОСИНОВСКОГО  РАЙОНА  КИРОВСКОЙ  ОБЛАСТИ</w:t>
      </w:r>
    </w:p>
    <w:p w:rsidR="00E47B86" w:rsidRPr="004E1639" w:rsidRDefault="00E47B86" w:rsidP="00E47B86">
      <w:pPr>
        <w:jc w:val="center"/>
        <w:rPr>
          <w:b/>
          <w:sz w:val="28"/>
          <w:szCs w:val="28"/>
        </w:rPr>
      </w:pPr>
    </w:p>
    <w:p w:rsidR="00E47B86" w:rsidRDefault="00E47B86" w:rsidP="00E47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7B86" w:rsidRPr="004E1639" w:rsidRDefault="00E47B86" w:rsidP="00E47B86">
      <w:pPr>
        <w:jc w:val="center"/>
        <w:rPr>
          <w:b/>
          <w:sz w:val="28"/>
          <w:szCs w:val="28"/>
        </w:rPr>
      </w:pPr>
    </w:p>
    <w:p w:rsidR="00E47B86" w:rsidRPr="004A702D" w:rsidRDefault="00E47B86" w:rsidP="00E47B8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17.07.2024</w:t>
      </w:r>
      <w:r w:rsidRPr="00603393"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603393">
        <w:rPr>
          <w:sz w:val="28"/>
          <w:szCs w:val="28"/>
          <w:u w:val="single"/>
        </w:rPr>
        <w:t xml:space="preserve">                 №  </w:t>
      </w:r>
      <w:r>
        <w:rPr>
          <w:sz w:val="28"/>
          <w:szCs w:val="28"/>
          <w:u w:val="single"/>
        </w:rPr>
        <w:t>71</w:t>
      </w:r>
    </w:p>
    <w:p w:rsidR="00E47B86" w:rsidRPr="00D9396F" w:rsidRDefault="00E47B86" w:rsidP="00E47B8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D9396F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r w:rsidRPr="00D9396F">
        <w:rPr>
          <w:sz w:val="28"/>
          <w:szCs w:val="28"/>
        </w:rPr>
        <w:t>Демьяново</w:t>
      </w:r>
    </w:p>
    <w:p w:rsidR="00E47B86" w:rsidRDefault="00E47B86" w:rsidP="00E47B86">
      <w:pPr>
        <w:jc w:val="center"/>
      </w:pPr>
    </w:p>
    <w:p w:rsidR="00E47B86" w:rsidRPr="00D9396F" w:rsidRDefault="00E47B86" w:rsidP="00E47B86">
      <w:pPr>
        <w:jc w:val="center"/>
        <w:rPr>
          <w:b/>
          <w:sz w:val="28"/>
          <w:szCs w:val="28"/>
        </w:rPr>
      </w:pPr>
      <w:r w:rsidRPr="00D9396F">
        <w:rPr>
          <w:b/>
          <w:sz w:val="28"/>
          <w:szCs w:val="28"/>
        </w:rPr>
        <w:t>Об  исполнении  бюджета</w:t>
      </w:r>
    </w:p>
    <w:p w:rsidR="00E47B86" w:rsidRPr="00D9396F" w:rsidRDefault="00E47B86" w:rsidP="00E47B86">
      <w:pPr>
        <w:jc w:val="center"/>
        <w:rPr>
          <w:b/>
          <w:sz w:val="28"/>
          <w:szCs w:val="28"/>
        </w:rPr>
      </w:pPr>
      <w:proofErr w:type="spellStart"/>
      <w:r w:rsidRPr="00D9396F">
        <w:rPr>
          <w:b/>
          <w:sz w:val="28"/>
          <w:szCs w:val="28"/>
        </w:rPr>
        <w:t>Демьяновского</w:t>
      </w:r>
      <w:proofErr w:type="spellEnd"/>
      <w:r w:rsidRPr="00D9396F">
        <w:rPr>
          <w:b/>
          <w:sz w:val="28"/>
          <w:szCs w:val="28"/>
        </w:rPr>
        <w:t xml:space="preserve">  городского  поселения</w:t>
      </w:r>
    </w:p>
    <w:p w:rsidR="00E47B86" w:rsidRPr="00D9396F" w:rsidRDefault="00E47B86" w:rsidP="00E47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 2024</w:t>
      </w:r>
      <w:r w:rsidRPr="00D939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E47B86" w:rsidRPr="00D9396F" w:rsidRDefault="00E47B86" w:rsidP="00E47B86">
      <w:pPr>
        <w:jc w:val="center"/>
        <w:rPr>
          <w:b/>
          <w:sz w:val="28"/>
          <w:szCs w:val="28"/>
        </w:rPr>
      </w:pPr>
    </w:p>
    <w:p w:rsidR="00E47B86" w:rsidRDefault="00E47B86" w:rsidP="00E47B86">
      <w:pPr>
        <w:jc w:val="both"/>
        <w:rPr>
          <w:sz w:val="28"/>
          <w:szCs w:val="28"/>
        </w:rPr>
      </w:pPr>
      <w:r>
        <w:t xml:space="preserve">              </w:t>
      </w:r>
      <w:proofErr w:type="gramStart"/>
      <w:r>
        <w:rPr>
          <w:sz w:val="28"/>
          <w:szCs w:val="28"/>
        </w:rPr>
        <w:t xml:space="preserve">На основании Положения о бюджетном процессе в </w:t>
      </w:r>
      <w:proofErr w:type="spellStart"/>
      <w:r>
        <w:rPr>
          <w:sz w:val="28"/>
          <w:szCs w:val="28"/>
        </w:rPr>
        <w:t>Демьяновском</w:t>
      </w:r>
      <w:proofErr w:type="spellEnd"/>
      <w:r>
        <w:rPr>
          <w:sz w:val="28"/>
          <w:szCs w:val="28"/>
        </w:rPr>
        <w:t xml:space="preserve">   городском поселении, утвержденного Решением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 Думы от 06.06.2014 № 23/74 «Об утверждении Положения о бюджетном процессе в муниципальном образовании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Кировской области» с внесёнными изменениями от 26.11.2014  № 28/98,  от 29.09.2015  № 39/139, от 21.12.2017 № 04/16, от 13.12.2018 № 15/64, от 16.09.2021 № 53/206 Администрация </w:t>
      </w:r>
      <w:proofErr w:type="spellStart"/>
      <w:r>
        <w:rPr>
          <w:sz w:val="28"/>
          <w:szCs w:val="28"/>
        </w:rPr>
        <w:t>Демьяновского</w:t>
      </w:r>
      <w:proofErr w:type="spellEnd"/>
      <w:proofErr w:type="gramEnd"/>
      <w:r>
        <w:rPr>
          <w:sz w:val="28"/>
          <w:szCs w:val="28"/>
        </w:rPr>
        <w:t xml:space="preserve"> городского поселения ПОСТАНОВЛЯЕТ:</w:t>
      </w:r>
    </w:p>
    <w:p w:rsidR="00E47B86" w:rsidRDefault="00E47B86" w:rsidP="00E47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 отчет  об  исполнении  бюджета 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 городского  поселения  (далее  бюджета  поселения)  за 1 полугодие 2024 года.</w:t>
      </w:r>
    </w:p>
    <w:p w:rsidR="00E47B86" w:rsidRDefault="00E47B86" w:rsidP="00E4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Общий  объем  доходов  бюджета  поселения  в  сумме  11975,2 тыс.   рублей.</w:t>
      </w:r>
    </w:p>
    <w:p w:rsidR="00E47B86" w:rsidRDefault="00E47B86" w:rsidP="00E4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Общий  объем  расходов  бюджета   поселения  в  сумме   12947,2 тыс. рублей.</w:t>
      </w:r>
    </w:p>
    <w:p w:rsidR="00E47B86" w:rsidRDefault="00E47B86" w:rsidP="00E4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 Дефицит  бюджета  поселения  в  сумме  399,1 тыс. рублей.</w:t>
      </w:r>
    </w:p>
    <w:p w:rsidR="00E47B86" w:rsidRDefault="00E47B86" w:rsidP="00E47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в пределах общего объема доходов бюджета поселения,  установленного пунктом 1.1 настоящего постановления, анализ исполнения доходной части бюджета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 за 1 полугодие  2024 года согласно Приложению № 1.</w:t>
      </w:r>
    </w:p>
    <w:p w:rsidR="00E47B86" w:rsidRDefault="00E47B86" w:rsidP="00E47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в пределах общего объема расходов бюджета поселения,  установленного пунктом 1.2 настоящего постановления, распределение  бюджетных ассигнований по разделам и подразделам классификации расходов бюджетов за 1 полугодие 2024 года согласно Приложению № 2.</w:t>
      </w:r>
    </w:p>
    <w:p w:rsidR="00E47B86" w:rsidRDefault="00E47B86" w:rsidP="00E47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53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в пределах общего объема расходов бюджета поселения,  установленного пунктом 1.2 настоящего постановления, распределение 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за 1 полугодие 2024 года согласно Приложению № 3.</w:t>
      </w:r>
    </w:p>
    <w:p w:rsidR="00E47B86" w:rsidRDefault="00E47B86" w:rsidP="00E47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530D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объёма расходов бюджета поселения, установленного пунктом 1.2. настоящего постановления, ведомственную </w:t>
      </w:r>
      <w:r>
        <w:rPr>
          <w:sz w:val="28"/>
          <w:szCs w:val="28"/>
        </w:rPr>
        <w:lastRenderedPageBreak/>
        <w:t>структуру расходов бюджета поселения за 1 полугодие 2024 года согласно Приложению № 4.</w:t>
      </w:r>
    </w:p>
    <w:p w:rsidR="00E47B86" w:rsidRDefault="00E47B86" w:rsidP="00E47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о</w:t>
      </w:r>
      <w:r w:rsidRPr="0039530D">
        <w:rPr>
          <w:sz w:val="28"/>
          <w:szCs w:val="28"/>
        </w:rPr>
        <w:t>тчетн</w:t>
      </w:r>
      <w:r>
        <w:rPr>
          <w:sz w:val="28"/>
          <w:szCs w:val="28"/>
        </w:rPr>
        <w:t xml:space="preserve">ые показатели по источникам </w:t>
      </w:r>
      <w:r w:rsidRPr="0039530D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 дефицита бюджета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 за 1 полугодие 2024 года  согласно Приложению № 5.</w:t>
      </w:r>
    </w:p>
    <w:p w:rsidR="00E47B86" w:rsidRDefault="00E47B86" w:rsidP="00E47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сведения 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за 1 полугодие 2024 года согласно Приложению № 6.</w:t>
      </w:r>
    </w:p>
    <w:p w:rsidR="00E47B86" w:rsidRDefault="00E47B86" w:rsidP="00E47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Информацию рассмотреть на заседании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 Думы.</w:t>
      </w:r>
    </w:p>
    <w:p w:rsidR="00E47B86" w:rsidRDefault="00E47B86" w:rsidP="00E47B86">
      <w:pPr>
        <w:tabs>
          <w:tab w:val="left" w:pos="708"/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7B86" w:rsidRDefault="00E47B86" w:rsidP="00E4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7B86" w:rsidRDefault="00E47B86" w:rsidP="00E47B86">
      <w:pPr>
        <w:jc w:val="both"/>
        <w:rPr>
          <w:sz w:val="28"/>
          <w:szCs w:val="28"/>
        </w:rPr>
      </w:pPr>
    </w:p>
    <w:p w:rsidR="00E47B86" w:rsidRDefault="00E47B86" w:rsidP="00E47B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E47B86" w:rsidRDefault="00E47B86" w:rsidP="00E47B8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 городского  поселения                                    </w:t>
      </w:r>
      <w:proofErr w:type="spellStart"/>
      <w:r>
        <w:rPr>
          <w:sz w:val="28"/>
          <w:szCs w:val="28"/>
        </w:rPr>
        <w:t>Инькова</w:t>
      </w:r>
      <w:proofErr w:type="spellEnd"/>
      <w:r>
        <w:rPr>
          <w:sz w:val="28"/>
          <w:szCs w:val="28"/>
        </w:rPr>
        <w:t xml:space="preserve"> С.Г.</w:t>
      </w:r>
    </w:p>
    <w:p w:rsidR="00E47B86" w:rsidRDefault="00E47B86" w:rsidP="00E47B8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7B86" w:rsidRDefault="00E47B86" w:rsidP="00E47B86">
      <w:pPr>
        <w:jc w:val="both"/>
        <w:rPr>
          <w:sz w:val="28"/>
          <w:szCs w:val="28"/>
        </w:rPr>
      </w:pPr>
    </w:p>
    <w:p w:rsidR="00E47B86" w:rsidRDefault="00E47B86" w:rsidP="00E47B86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ПОДГОТОВЛЕНО:                                                                          </w:t>
      </w:r>
    </w:p>
    <w:p w:rsidR="00E47B86" w:rsidRDefault="00E47B86" w:rsidP="00E47B86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E47B86" w:rsidRDefault="00E47B86" w:rsidP="00E47B86">
      <w:pPr>
        <w:tabs>
          <w:tab w:val="left" w:pos="55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   </w:t>
      </w:r>
      <w:proofErr w:type="spellStart"/>
      <w:r>
        <w:rPr>
          <w:sz w:val="28"/>
          <w:szCs w:val="28"/>
        </w:rPr>
        <w:t>Тулупова</w:t>
      </w:r>
      <w:proofErr w:type="spellEnd"/>
      <w:r>
        <w:rPr>
          <w:sz w:val="28"/>
          <w:szCs w:val="28"/>
        </w:rPr>
        <w:t xml:space="preserve"> Е.Н.</w:t>
      </w:r>
    </w:p>
    <w:p w:rsidR="00E47B86" w:rsidRDefault="00E47B86" w:rsidP="00E47B86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17.07.2024</w:t>
      </w:r>
    </w:p>
    <w:p w:rsidR="00E47B86" w:rsidRDefault="00E47B86" w:rsidP="00E47B86">
      <w:pPr>
        <w:tabs>
          <w:tab w:val="left" w:pos="5580"/>
        </w:tabs>
        <w:jc w:val="both"/>
        <w:rPr>
          <w:sz w:val="28"/>
          <w:szCs w:val="28"/>
        </w:rPr>
      </w:pPr>
    </w:p>
    <w:p w:rsidR="00E47B86" w:rsidRDefault="00E47B86" w:rsidP="00E47B86">
      <w:pPr>
        <w:tabs>
          <w:tab w:val="left" w:pos="5580"/>
        </w:tabs>
        <w:jc w:val="both"/>
        <w:rPr>
          <w:sz w:val="28"/>
          <w:szCs w:val="28"/>
        </w:rPr>
      </w:pPr>
    </w:p>
    <w:p w:rsidR="00E47B86" w:rsidRDefault="00E47B86" w:rsidP="00E47B86">
      <w:pPr>
        <w:jc w:val="both"/>
        <w:rPr>
          <w:sz w:val="28"/>
          <w:szCs w:val="28"/>
        </w:rPr>
      </w:pPr>
    </w:p>
    <w:p w:rsidR="00E47B86" w:rsidRDefault="00E47B86" w:rsidP="00E47B86">
      <w:pPr>
        <w:jc w:val="both"/>
        <w:rPr>
          <w:sz w:val="28"/>
          <w:szCs w:val="28"/>
        </w:rPr>
      </w:pPr>
    </w:p>
    <w:p w:rsidR="00E47B86" w:rsidRDefault="00E47B86" w:rsidP="00E47B86">
      <w:pPr>
        <w:jc w:val="both"/>
        <w:rPr>
          <w:sz w:val="28"/>
          <w:szCs w:val="28"/>
        </w:rPr>
      </w:pPr>
    </w:p>
    <w:p w:rsidR="00E47B86" w:rsidRDefault="00E47B86" w:rsidP="00E47B86">
      <w:pPr>
        <w:jc w:val="both"/>
        <w:rPr>
          <w:sz w:val="28"/>
          <w:szCs w:val="28"/>
        </w:rPr>
      </w:pPr>
    </w:p>
    <w:p w:rsidR="00E47B86" w:rsidRDefault="00E47B86" w:rsidP="00E47B86">
      <w:pPr>
        <w:jc w:val="both"/>
        <w:rPr>
          <w:sz w:val="28"/>
          <w:szCs w:val="28"/>
        </w:rPr>
      </w:pPr>
    </w:p>
    <w:p w:rsidR="00E47B86" w:rsidRDefault="00E47B86" w:rsidP="00E47B86">
      <w:pPr>
        <w:jc w:val="both"/>
        <w:rPr>
          <w:sz w:val="28"/>
          <w:szCs w:val="28"/>
        </w:rPr>
      </w:pPr>
    </w:p>
    <w:p w:rsidR="0007347D" w:rsidRDefault="0007347D"/>
    <w:sectPr w:rsidR="0007347D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B86"/>
    <w:rsid w:val="0007347D"/>
    <w:rsid w:val="000A54A1"/>
    <w:rsid w:val="00287BA1"/>
    <w:rsid w:val="007E4D76"/>
    <w:rsid w:val="00E4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2024-08-16T10:27:00Z</dcterms:created>
  <dcterms:modified xsi:type="dcterms:W3CDTF">2024-08-16T10:28:00Z</dcterms:modified>
</cp:coreProperties>
</file>