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E6" w:rsidRPr="006A0DE6" w:rsidRDefault="006A0DE6" w:rsidP="007950A7">
      <w:pPr>
        <w:shd w:val="clear" w:color="auto" w:fill="FFFFFF"/>
        <w:spacing w:after="0" w:line="240" w:lineRule="auto"/>
        <w:ind w:firstLine="1046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  <w:r w:rsidRPr="006A0DE6">
        <w:rPr>
          <w:rFonts w:ascii="Times New Roman" w:eastAsia="Times New Roman" w:hAnsi="Times New Roman" w:cs="Times New Roman"/>
          <w:b/>
          <w:bCs/>
          <w:color w:val="1A1A1A"/>
          <w:sz w:val="28"/>
          <w:lang w:eastAsia="ru-RU"/>
        </w:rPr>
        <w:t>ДЕМЬЯНОВСКАЯ ПОСЕЛКОВАЯ ДУМА ПОДОСИНОВСКОГО РАЙОНА КИРОВСКОЙ ОБЛАСТИ</w:t>
      </w:r>
    </w:p>
    <w:p w:rsidR="006A0DE6" w:rsidRPr="006A0DE6" w:rsidRDefault="006A0DE6" w:rsidP="007950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  <w:r w:rsidRPr="006A0DE6">
        <w:rPr>
          <w:rFonts w:ascii="Times New Roman" w:eastAsia="Times New Roman" w:hAnsi="Times New Roman" w:cs="Times New Roman"/>
          <w:b/>
          <w:bCs/>
          <w:color w:val="1A1A1A"/>
          <w:sz w:val="28"/>
          <w:lang w:eastAsia="ru-RU"/>
        </w:rPr>
        <w:t>ТРЕТЬЕГО  СОЗЫВА</w:t>
      </w:r>
    </w:p>
    <w:p w:rsidR="006A0DE6" w:rsidRPr="006A0DE6" w:rsidRDefault="006A0DE6" w:rsidP="006A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6A0DE6">
        <w:rPr>
          <w:rFonts w:ascii="Times New Roman" w:eastAsia="Times New Roman" w:hAnsi="Times New Roman" w:cs="Times New Roman"/>
          <w:color w:val="1A1A1A"/>
          <w:lang w:eastAsia="ru-RU"/>
        </w:rPr>
        <w:t>                                        </w:t>
      </w:r>
    </w:p>
    <w:p w:rsidR="006A0DE6" w:rsidRPr="006A0DE6" w:rsidRDefault="006A0DE6" w:rsidP="006A0D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  <w:r w:rsidRPr="006A0DE6">
        <w:rPr>
          <w:rFonts w:ascii="Times New Roman" w:eastAsia="Times New Roman" w:hAnsi="Times New Roman" w:cs="Times New Roman"/>
          <w:b/>
          <w:bCs/>
          <w:color w:val="1A1A1A"/>
          <w:sz w:val="28"/>
          <w:lang w:eastAsia="ru-RU"/>
        </w:rPr>
        <w:t>РЕШЕНИЕ</w:t>
      </w:r>
    </w:p>
    <w:p w:rsidR="006A0DE6" w:rsidRDefault="006A0DE6" w:rsidP="006A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0D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6A0DE6" w:rsidRDefault="006A0DE6" w:rsidP="006A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0D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  </w:t>
      </w:r>
      <w:r w:rsidR="00160B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10.06.2025</w:t>
      </w:r>
      <w:r w:rsidRPr="006A0D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</w:t>
      </w:r>
      <w:r w:rsidR="00160B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35/13</w:t>
      </w:r>
      <w:r w:rsidR="007950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</w:t>
      </w:r>
    </w:p>
    <w:p w:rsidR="00160BAE" w:rsidRPr="006A0DE6" w:rsidRDefault="00160BAE" w:rsidP="006A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Демьяново</w:t>
      </w:r>
    </w:p>
    <w:p w:rsidR="006A0DE6" w:rsidRDefault="006A0DE6" w:rsidP="006A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A0DE6" w:rsidRPr="006A0DE6" w:rsidRDefault="006A0DE6" w:rsidP="006A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6A0D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внесении изменений </w:t>
      </w:r>
      <w:proofErr w:type="gramStart"/>
      <w:r w:rsidRPr="006A0D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6A0DE6" w:rsidRPr="006A0DE6" w:rsidRDefault="006A0DE6" w:rsidP="006A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6A0D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 Думы от 16.12.2021 № 59/224</w:t>
      </w:r>
    </w:p>
    <w:p w:rsidR="006A0DE6" w:rsidRPr="006A0DE6" w:rsidRDefault="006A0DE6" w:rsidP="006A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6A0D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«Об утверждении  Положения</w:t>
      </w:r>
    </w:p>
    <w:p w:rsidR="006A0DE6" w:rsidRPr="006A0DE6" w:rsidRDefault="006A0DE6" w:rsidP="006A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6A0D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муниципальном земельном контроле»</w:t>
      </w:r>
    </w:p>
    <w:p w:rsidR="006A0DE6" w:rsidRDefault="006A0DE6" w:rsidP="006A0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0D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</w:t>
      </w:r>
    </w:p>
    <w:p w:rsidR="006A0DE6" w:rsidRPr="006A0DE6" w:rsidRDefault="006A0DE6" w:rsidP="006A0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Pr="006A0D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 В соответствии с Федеральным законом от 31 июля 2020 года № 248-ФЗ «О государственном контроле (надзоре) и муниципальном контроле в Российской Федерации», протестом прокуратуры  </w:t>
      </w:r>
      <w:proofErr w:type="spellStart"/>
      <w:r w:rsidRPr="006A0D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Подосиновского</w:t>
      </w:r>
      <w:proofErr w:type="spellEnd"/>
      <w:r w:rsidRPr="006A0D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от 31.03.2025 № </w:t>
      </w:r>
      <w:r w:rsidRPr="006A0DE6">
        <w:rPr>
          <w:rFonts w:ascii="Times New Roman" w:eastAsia="Times New Roman" w:hAnsi="Times New Roman" w:cs="Times New Roman"/>
          <w:color w:val="1A1A1A"/>
          <w:sz w:val="28"/>
          <w:lang w:eastAsia="ru-RU"/>
        </w:rPr>
        <w:t>02-03-2025</w:t>
      </w:r>
      <w:r w:rsidRPr="006A0D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/Прдп</w:t>
      </w:r>
      <w:r w:rsidRPr="006A0DE6">
        <w:rPr>
          <w:rFonts w:ascii="Times New Roman" w:eastAsia="Times New Roman" w:hAnsi="Times New Roman" w:cs="Times New Roman"/>
          <w:color w:val="1A1A1A"/>
          <w:sz w:val="28"/>
          <w:lang w:eastAsia="ru-RU"/>
        </w:rPr>
        <w:t>54-25-20330025</w:t>
      </w:r>
      <w:r w:rsidRPr="006A0D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руководствуясь Уставом муниципального образования </w:t>
      </w:r>
      <w:proofErr w:type="spellStart"/>
      <w:r w:rsidRPr="006A0D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Демьяновское</w:t>
      </w:r>
      <w:proofErr w:type="spellEnd"/>
      <w:r w:rsidRPr="006A0D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городское поселение </w:t>
      </w:r>
      <w:proofErr w:type="spellStart"/>
      <w:r w:rsidRPr="006A0D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Подосиновского</w:t>
      </w:r>
      <w:proofErr w:type="spellEnd"/>
      <w:r w:rsidRPr="006A0D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Кировской области, </w:t>
      </w:r>
      <w:proofErr w:type="spellStart"/>
      <w:r w:rsidRPr="006A0D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Демьяновская</w:t>
      </w:r>
      <w:proofErr w:type="spellEnd"/>
      <w:r w:rsidRPr="006A0D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поселковая Дума РЕШИЛА:</w:t>
      </w:r>
    </w:p>
    <w:p w:rsidR="006A0DE6" w:rsidRPr="006A0DE6" w:rsidRDefault="006A0DE6" w:rsidP="006A0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6A0D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   1.Внести следующие изменения в решение Думы от 16.12.2021 № 59/224 «Об утверждении Положения о муниципальном земельном контроле»:</w:t>
      </w:r>
    </w:p>
    <w:p w:rsidR="006A0DE6" w:rsidRPr="006A0DE6" w:rsidRDefault="006A0DE6" w:rsidP="006A0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6A0D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6A0D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1.1. Пункт 1.2 Раздела 1 Положения изложить в новой редакции:</w:t>
      </w:r>
    </w:p>
    <w:p w:rsidR="006A0DE6" w:rsidRPr="006A0DE6" w:rsidRDefault="006A0DE6" w:rsidP="006A0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6A0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«1.2.Предметом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</w:t>
      </w:r>
      <w:proofErr w:type="gramStart"/>
      <w:r w:rsidRPr="006A0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.».</w:t>
      </w:r>
      <w:proofErr w:type="gramEnd"/>
    </w:p>
    <w:p w:rsidR="006A0DE6" w:rsidRPr="006A0DE6" w:rsidRDefault="006A0DE6" w:rsidP="006A0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 </w:t>
      </w:r>
      <w:r w:rsidRPr="006A0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1.2.Пункт 3.1 Раздела 3 Положения дополнить п.п. 4 следующего содержания:</w:t>
      </w:r>
    </w:p>
    <w:p w:rsidR="006A0DE6" w:rsidRPr="006A0DE6" w:rsidRDefault="006A0DE6" w:rsidP="006A0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6A0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«4). профилактические визиты</w:t>
      </w:r>
      <w:proofErr w:type="gramStart"/>
      <w:r w:rsidRPr="006A0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.»</w:t>
      </w:r>
      <w:proofErr w:type="gramEnd"/>
    </w:p>
    <w:p w:rsidR="006A0DE6" w:rsidRPr="006A0DE6" w:rsidRDefault="006A0DE6" w:rsidP="006A0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6A0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 1.3.</w:t>
      </w:r>
      <w:r w:rsidRPr="006A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Пункт 4.1.4 Раздела 4 Положения изложить в новой редакции:</w:t>
      </w:r>
    </w:p>
    <w:p w:rsidR="006A0DE6" w:rsidRPr="006A0DE6" w:rsidRDefault="006A0DE6" w:rsidP="006A0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6A0DE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 </w:t>
      </w:r>
      <w:proofErr w:type="gramStart"/>
      <w:r w:rsidRPr="006A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«4.1.4.Контрольные (надзорные) мероприятия, за исключением контрольных (надзорных) мероприятий без взаимодействия, могут проводиться на плановой и внеплановой основе только путем совершения инспектором и лицами, привлекаемыми к проведению контрольного (надзорного) мероприятия, следующих контрольных (надзорных) действий:</w:t>
      </w:r>
      <w:proofErr w:type="gramEnd"/>
    </w:p>
    <w:p w:rsidR="006A0DE6" w:rsidRPr="006A0DE6" w:rsidRDefault="006A0DE6" w:rsidP="006A0D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6A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осмотр;</w:t>
      </w:r>
    </w:p>
    <w:p w:rsidR="006A0DE6" w:rsidRPr="006A0DE6" w:rsidRDefault="006A0DE6" w:rsidP="006A0D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6A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досмотр;</w:t>
      </w:r>
    </w:p>
    <w:p w:rsidR="006A0DE6" w:rsidRPr="006A0DE6" w:rsidRDefault="006A0DE6" w:rsidP="006A0D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6A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опрос;</w:t>
      </w:r>
    </w:p>
    <w:p w:rsidR="006A0DE6" w:rsidRPr="006A0DE6" w:rsidRDefault="006A0DE6" w:rsidP="006A0D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6A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получение письменных объяснений;</w:t>
      </w:r>
    </w:p>
    <w:p w:rsidR="006A0DE6" w:rsidRPr="006A0DE6" w:rsidRDefault="006A0DE6" w:rsidP="006A0DE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6A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истребование документов;</w:t>
      </w:r>
    </w:p>
    <w:p w:rsidR="006A0DE6" w:rsidRPr="006A0DE6" w:rsidRDefault="006A0DE6" w:rsidP="006A0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6A0D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     6) отбор проб (образцов);</w:t>
      </w:r>
    </w:p>
    <w:p w:rsidR="006A0DE6" w:rsidRPr="006A0DE6" w:rsidRDefault="006A0DE6" w:rsidP="006A0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6A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7) инструментальное обследование;</w:t>
      </w:r>
    </w:p>
    <w:p w:rsidR="006A0DE6" w:rsidRPr="006A0DE6" w:rsidRDefault="006A0DE6" w:rsidP="006A0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6A0D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       8) испытание;</w:t>
      </w:r>
    </w:p>
    <w:p w:rsidR="006A0DE6" w:rsidRPr="006A0DE6" w:rsidRDefault="006A0DE6" w:rsidP="006A0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6A0D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     9) экспертиза;</w:t>
      </w:r>
    </w:p>
    <w:p w:rsidR="006A0DE6" w:rsidRPr="006A0DE6" w:rsidRDefault="006A0DE6" w:rsidP="006A0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6A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10) эксперимент</w:t>
      </w:r>
      <w:proofErr w:type="gramStart"/>
      <w:r w:rsidRPr="006A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6A0DE6" w:rsidRPr="006A0DE6" w:rsidRDefault="006A0DE6" w:rsidP="006A0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6A0D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    2.Настоящее  решение опубликовать в Информационном бюллетене </w:t>
      </w:r>
      <w:proofErr w:type="spellStart"/>
      <w:r w:rsidRPr="006A0D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Демьяновской</w:t>
      </w:r>
      <w:proofErr w:type="spellEnd"/>
      <w:r w:rsidRPr="006A0D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поселковой Думы,  разместить на сайте муниципального образования </w:t>
      </w:r>
      <w:proofErr w:type="spellStart"/>
      <w:r w:rsidRPr="006A0D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Подосиновский</w:t>
      </w:r>
      <w:proofErr w:type="spellEnd"/>
      <w:r w:rsidRPr="006A0D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муниципальный район  в разделе </w:t>
      </w:r>
      <w:proofErr w:type="spellStart"/>
      <w:r w:rsidRPr="006A0D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Демьяновское</w:t>
      </w:r>
      <w:proofErr w:type="spellEnd"/>
      <w:r w:rsidRPr="006A0D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городское поселение.</w:t>
      </w:r>
    </w:p>
    <w:p w:rsidR="006A0DE6" w:rsidRPr="006A0DE6" w:rsidRDefault="006A0DE6" w:rsidP="006A0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6A0DE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     </w:t>
      </w:r>
      <w:r w:rsidRPr="006A0D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3.Настоящее решение вступает в силу с момента его опубликования.</w:t>
      </w:r>
    </w:p>
    <w:p w:rsidR="006A0DE6" w:rsidRPr="006A0DE6" w:rsidRDefault="006A0DE6" w:rsidP="006A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6A0DE6">
        <w:rPr>
          <w:rFonts w:ascii="Times New Roman" w:eastAsia="Times New Roman" w:hAnsi="Times New Roman" w:cs="Times New Roman"/>
          <w:color w:val="1A1A1A"/>
          <w:lang w:eastAsia="ru-RU"/>
        </w:rPr>
        <w:t> </w:t>
      </w:r>
    </w:p>
    <w:p w:rsidR="006A0DE6" w:rsidRDefault="006A0DE6" w:rsidP="006A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6A0DE6">
        <w:rPr>
          <w:rFonts w:ascii="Times New Roman" w:eastAsia="Times New Roman" w:hAnsi="Times New Roman" w:cs="Times New Roman"/>
          <w:color w:val="1A1A1A"/>
          <w:lang w:eastAsia="ru-RU"/>
        </w:rPr>
        <w:t> </w:t>
      </w:r>
    </w:p>
    <w:p w:rsidR="00160BAE" w:rsidRDefault="00160BAE" w:rsidP="006A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6A0DE6" w:rsidRPr="006A0DE6" w:rsidRDefault="006A0DE6" w:rsidP="006A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6A0DE6" w:rsidRPr="006A0DE6" w:rsidRDefault="006A0DE6" w:rsidP="006A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6A0D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Председатель </w:t>
      </w:r>
      <w:proofErr w:type="spellStart"/>
      <w:r w:rsidRPr="006A0D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Демьяновской</w:t>
      </w:r>
      <w:proofErr w:type="spellEnd"/>
    </w:p>
    <w:p w:rsidR="006A0DE6" w:rsidRPr="006A0DE6" w:rsidRDefault="006A0DE6" w:rsidP="006A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6A0D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поселковой Думы                                                                         С.Н. </w:t>
      </w:r>
      <w:proofErr w:type="spellStart"/>
      <w:r w:rsidRPr="006A0D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Бушмакин</w:t>
      </w:r>
      <w:proofErr w:type="spellEnd"/>
    </w:p>
    <w:p w:rsidR="006A0DE6" w:rsidRPr="006A0DE6" w:rsidRDefault="006A0DE6" w:rsidP="006A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6A0DE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 </w:t>
      </w:r>
    </w:p>
    <w:p w:rsidR="006A0DE6" w:rsidRPr="006A0DE6" w:rsidRDefault="006A0DE6" w:rsidP="006A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6A0D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Глава </w:t>
      </w:r>
      <w:proofErr w:type="spellStart"/>
      <w:r w:rsidRPr="006A0D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Демьяновского</w:t>
      </w:r>
      <w:proofErr w:type="spellEnd"/>
    </w:p>
    <w:p w:rsidR="006A0DE6" w:rsidRPr="006A0DE6" w:rsidRDefault="006A0DE6" w:rsidP="006A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6A0D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городского поселения                                                                 А.В. </w:t>
      </w:r>
      <w:proofErr w:type="spellStart"/>
      <w:r w:rsidRPr="006A0D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Заболотских</w:t>
      </w:r>
      <w:proofErr w:type="spellEnd"/>
    </w:p>
    <w:p w:rsidR="006A0DE6" w:rsidRPr="006A0DE6" w:rsidRDefault="006A0DE6" w:rsidP="006A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6A0DE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 </w:t>
      </w:r>
    </w:p>
    <w:p w:rsidR="006A0DE6" w:rsidRPr="006A0DE6" w:rsidRDefault="006A0DE6" w:rsidP="006A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6A0DE6">
        <w:rPr>
          <w:rFonts w:ascii="Times New Roman" w:eastAsia="Times New Roman" w:hAnsi="Times New Roman" w:cs="Times New Roman"/>
          <w:color w:val="1A1A1A"/>
          <w:lang w:eastAsia="ru-RU"/>
        </w:rPr>
        <w:t> </w:t>
      </w:r>
    </w:p>
    <w:p w:rsidR="0007347D" w:rsidRDefault="0007347D"/>
    <w:sectPr w:rsidR="0007347D" w:rsidSect="0007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0DE6"/>
    <w:rsid w:val="0007347D"/>
    <w:rsid w:val="000A54A1"/>
    <w:rsid w:val="00160BAE"/>
    <w:rsid w:val="006A0DE6"/>
    <w:rsid w:val="007950A7"/>
    <w:rsid w:val="007E4D76"/>
    <w:rsid w:val="00B41138"/>
    <w:rsid w:val="00CB7AC2"/>
    <w:rsid w:val="00F3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0DE6"/>
    <w:rPr>
      <w:b/>
      <w:bCs/>
    </w:rPr>
  </w:style>
  <w:style w:type="character" w:customStyle="1" w:styleId="wmi-callto">
    <w:name w:val="wmi-callto"/>
    <w:basedOn w:val="a0"/>
    <w:rsid w:val="006A0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5557">
          <w:marLeft w:val="7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2715">
          <w:marLeft w:val="0"/>
          <w:marRight w:val="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8858">
          <w:marLeft w:val="0"/>
          <w:marRight w:val="1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2945">
          <w:marLeft w:val="0"/>
          <w:marRight w:val="1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91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cp:lastPrinted>2025-06-19T14:23:00Z</cp:lastPrinted>
  <dcterms:created xsi:type="dcterms:W3CDTF">2025-05-29T09:49:00Z</dcterms:created>
  <dcterms:modified xsi:type="dcterms:W3CDTF">2025-06-19T14:23:00Z</dcterms:modified>
</cp:coreProperties>
</file>