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4" w:rsidRPr="00CC5C35" w:rsidRDefault="008029E4" w:rsidP="008029E4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АДМИНИСТРАЦИЯ</w:t>
      </w:r>
    </w:p>
    <w:p w:rsidR="008029E4" w:rsidRPr="00CC5C35" w:rsidRDefault="008029E4" w:rsidP="008029E4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ДЕМЬЯНОВСКОГО ГОРОДСКОГО ПОСЕЛЕНИЯ</w:t>
      </w:r>
    </w:p>
    <w:p w:rsidR="008029E4" w:rsidRPr="00CC5C35" w:rsidRDefault="008029E4" w:rsidP="008029E4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ПОДОСИНОВСКОГО РАЙОНА КИРОВСКОЙ ОБЛАСТИ</w:t>
      </w:r>
    </w:p>
    <w:p w:rsidR="008029E4" w:rsidRPr="00CC5C35" w:rsidRDefault="008029E4" w:rsidP="008029E4">
      <w:pPr>
        <w:spacing w:line="276" w:lineRule="auto"/>
        <w:jc w:val="center"/>
        <w:rPr>
          <w:b/>
          <w:sz w:val="28"/>
          <w:szCs w:val="28"/>
        </w:rPr>
      </w:pPr>
    </w:p>
    <w:p w:rsidR="008029E4" w:rsidRPr="00CC5C35" w:rsidRDefault="008029E4" w:rsidP="008029E4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РАСПОРЯЖЕНИЕ</w:t>
      </w:r>
    </w:p>
    <w:p w:rsidR="008029E4" w:rsidRPr="00E4577B" w:rsidRDefault="008029E4" w:rsidP="008029E4">
      <w:pPr>
        <w:spacing w:line="276" w:lineRule="auto"/>
        <w:jc w:val="center"/>
        <w:rPr>
          <w:sz w:val="28"/>
          <w:szCs w:val="28"/>
        </w:rPr>
      </w:pPr>
    </w:p>
    <w:p w:rsidR="008029E4" w:rsidRPr="00F37AA7" w:rsidRDefault="008029E4" w:rsidP="008029E4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06.09.2023</w:t>
      </w:r>
      <w:r w:rsidRPr="00E4577B">
        <w:rPr>
          <w:sz w:val="28"/>
          <w:szCs w:val="28"/>
        </w:rPr>
        <w:t xml:space="preserve">                                                                                   </w:t>
      </w:r>
      <w:r w:rsidRPr="00F37AA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113</w:t>
      </w:r>
    </w:p>
    <w:p w:rsidR="008029E4" w:rsidRPr="00E4577B" w:rsidRDefault="008029E4" w:rsidP="008029E4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E4577B">
        <w:rPr>
          <w:sz w:val="28"/>
          <w:szCs w:val="28"/>
        </w:rPr>
        <w:t>гт</w:t>
      </w:r>
      <w:proofErr w:type="spellEnd"/>
      <w:r w:rsidRPr="00E4577B">
        <w:rPr>
          <w:sz w:val="28"/>
          <w:szCs w:val="28"/>
        </w:rPr>
        <w:t xml:space="preserve"> Демьяново</w:t>
      </w:r>
    </w:p>
    <w:p w:rsidR="008029E4" w:rsidRPr="00E4577B" w:rsidRDefault="008029E4" w:rsidP="008029E4">
      <w:pPr>
        <w:spacing w:line="276" w:lineRule="auto"/>
        <w:jc w:val="center"/>
        <w:rPr>
          <w:sz w:val="28"/>
          <w:szCs w:val="28"/>
        </w:rPr>
      </w:pPr>
    </w:p>
    <w:p w:rsidR="008029E4" w:rsidRPr="00CC5C35" w:rsidRDefault="008029E4" w:rsidP="008029E4">
      <w:pPr>
        <w:spacing w:line="276" w:lineRule="auto"/>
        <w:jc w:val="center"/>
        <w:rPr>
          <w:b/>
          <w:sz w:val="28"/>
          <w:szCs w:val="28"/>
        </w:rPr>
      </w:pPr>
      <w:r w:rsidRPr="00CC5C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распоряжение администрации </w:t>
      </w:r>
      <w:proofErr w:type="spellStart"/>
      <w:r>
        <w:rPr>
          <w:b/>
          <w:sz w:val="28"/>
          <w:szCs w:val="28"/>
        </w:rPr>
        <w:t>Демьяновского</w:t>
      </w:r>
      <w:proofErr w:type="spellEnd"/>
      <w:r>
        <w:rPr>
          <w:b/>
          <w:sz w:val="28"/>
          <w:szCs w:val="28"/>
        </w:rPr>
        <w:t xml:space="preserve"> городского поселения от 12.10.2021 № 79 «О</w:t>
      </w:r>
      <w:r w:rsidRPr="00CC5C35">
        <w:rPr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Pr="00CC5C35">
        <w:rPr>
          <w:b/>
          <w:sz w:val="28"/>
          <w:szCs w:val="28"/>
        </w:rPr>
        <w:t>Демьяновском</w:t>
      </w:r>
      <w:proofErr w:type="spellEnd"/>
      <w:r w:rsidRPr="00CC5C35">
        <w:rPr>
          <w:b/>
          <w:sz w:val="28"/>
          <w:szCs w:val="28"/>
        </w:rPr>
        <w:t xml:space="preserve"> городском поселении </w:t>
      </w:r>
      <w:proofErr w:type="spellStart"/>
      <w:r w:rsidRPr="00CC5C35">
        <w:rPr>
          <w:b/>
          <w:sz w:val="28"/>
          <w:szCs w:val="28"/>
        </w:rPr>
        <w:t>Подосиновского</w:t>
      </w:r>
      <w:proofErr w:type="spellEnd"/>
      <w:r w:rsidRPr="00CC5C35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>»</w:t>
      </w: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</w:p>
    <w:p w:rsidR="008029E4" w:rsidRPr="00E4577B" w:rsidRDefault="00416D47" w:rsidP="008029E4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постановления Правительства Кировской области от 07.07.2023 № 366-П «О внесении изменений в постановление Правительства Кировской области от 22.09.2021 № 498-П «Об утверждении </w:t>
      </w:r>
      <w:proofErr w:type="spellStart"/>
      <w:r>
        <w:rPr>
          <w:sz w:val="28"/>
          <w:szCs w:val="28"/>
        </w:rPr>
        <w:t>Прогарммы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проьтиводействию</w:t>
      </w:r>
      <w:proofErr w:type="spellEnd"/>
      <w:r>
        <w:rPr>
          <w:sz w:val="28"/>
          <w:szCs w:val="28"/>
        </w:rPr>
        <w:t xml:space="preserve"> коррупции в Кировской области на 2021-2024 годы»:</w:t>
      </w:r>
    </w:p>
    <w:p w:rsidR="008029E4" w:rsidRPr="00416D47" w:rsidRDefault="008029E4" w:rsidP="00416D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16D47">
        <w:rPr>
          <w:sz w:val="28"/>
          <w:szCs w:val="28"/>
        </w:rPr>
        <w:t xml:space="preserve">План мероприятий по противодействию коррупции </w:t>
      </w:r>
      <w:proofErr w:type="gramStart"/>
      <w:r w:rsidRPr="00416D47">
        <w:rPr>
          <w:sz w:val="28"/>
          <w:szCs w:val="28"/>
        </w:rPr>
        <w:t>в</w:t>
      </w:r>
      <w:proofErr w:type="gramEnd"/>
      <w:r w:rsidRPr="00416D47">
        <w:rPr>
          <w:sz w:val="28"/>
          <w:szCs w:val="28"/>
        </w:rPr>
        <w:t xml:space="preserve"> </w:t>
      </w:r>
    </w:p>
    <w:p w:rsidR="008029E4" w:rsidRPr="00E4577B" w:rsidRDefault="008029E4" w:rsidP="008029E4">
      <w:pPr>
        <w:spacing w:line="360" w:lineRule="auto"/>
        <w:jc w:val="both"/>
        <w:rPr>
          <w:sz w:val="28"/>
          <w:szCs w:val="28"/>
        </w:rPr>
      </w:pPr>
      <w:proofErr w:type="spellStart"/>
      <w:r w:rsidRPr="00CC5C35">
        <w:rPr>
          <w:sz w:val="28"/>
          <w:szCs w:val="28"/>
        </w:rPr>
        <w:t>Демьяновском</w:t>
      </w:r>
      <w:proofErr w:type="spellEnd"/>
      <w:r w:rsidRPr="00CC5C35">
        <w:rPr>
          <w:sz w:val="28"/>
          <w:szCs w:val="28"/>
        </w:rPr>
        <w:t xml:space="preserve"> городском </w:t>
      </w:r>
      <w:proofErr w:type="gramStart"/>
      <w:r w:rsidRPr="00E4577B">
        <w:rPr>
          <w:sz w:val="28"/>
          <w:szCs w:val="28"/>
        </w:rPr>
        <w:t>поселении</w:t>
      </w:r>
      <w:proofErr w:type="gramEnd"/>
      <w:r w:rsidRPr="00E4577B">
        <w:rPr>
          <w:sz w:val="28"/>
          <w:szCs w:val="28"/>
        </w:rPr>
        <w:t xml:space="preserve"> </w:t>
      </w:r>
      <w:proofErr w:type="spellStart"/>
      <w:r w:rsidRPr="00E4577B">
        <w:rPr>
          <w:sz w:val="28"/>
          <w:szCs w:val="28"/>
        </w:rPr>
        <w:t>Подосиновского</w:t>
      </w:r>
      <w:proofErr w:type="spellEnd"/>
      <w:r w:rsidRPr="00E4577B">
        <w:rPr>
          <w:sz w:val="28"/>
          <w:szCs w:val="28"/>
        </w:rPr>
        <w:t xml:space="preserve"> района Кировской области </w:t>
      </w:r>
      <w:r w:rsidR="00416D47">
        <w:rPr>
          <w:sz w:val="28"/>
          <w:szCs w:val="28"/>
        </w:rPr>
        <w:t xml:space="preserve">читать в новой редакции </w:t>
      </w:r>
      <w:r w:rsidRPr="00E4577B">
        <w:rPr>
          <w:sz w:val="28"/>
          <w:szCs w:val="28"/>
        </w:rPr>
        <w:t>согласно приложению.</w:t>
      </w:r>
    </w:p>
    <w:p w:rsidR="008029E4" w:rsidRPr="00E4577B" w:rsidRDefault="008029E4" w:rsidP="00416D4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E4577B">
        <w:rPr>
          <w:sz w:val="28"/>
          <w:szCs w:val="28"/>
        </w:rPr>
        <w:t>Контроль за</w:t>
      </w:r>
      <w:proofErr w:type="gramEnd"/>
      <w:r w:rsidRPr="00E4577B">
        <w:rPr>
          <w:sz w:val="28"/>
          <w:szCs w:val="28"/>
        </w:rPr>
        <w:t xml:space="preserve"> выполнением распоряжения оставляю за собой.</w:t>
      </w: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Глава администрации </w:t>
      </w:r>
    </w:p>
    <w:p w:rsidR="008029E4" w:rsidRPr="00E4577B" w:rsidRDefault="008029E4" w:rsidP="008029E4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proofErr w:type="spellStart"/>
      <w:r w:rsidRPr="00E4577B">
        <w:rPr>
          <w:sz w:val="28"/>
          <w:szCs w:val="28"/>
        </w:rPr>
        <w:t>Демьяновского</w:t>
      </w:r>
      <w:proofErr w:type="spellEnd"/>
      <w:r w:rsidRPr="00E4577B">
        <w:rPr>
          <w:sz w:val="28"/>
          <w:szCs w:val="28"/>
        </w:rPr>
        <w:t xml:space="preserve"> городского поселения                        </w:t>
      </w:r>
      <w:r>
        <w:rPr>
          <w:sz w:val="28"/>
          <w:szCs w:val="28"/>
        </w:rPr>
        <w:t xml:space="preserve">                </w:t>
      </w:r>
      <w:r w:rsidRPr="00E4577B">
        <w:rPr>
          <w:sz w:val="28"/>
          <w:szCs w:val="28"/>
        </w:rPr>
        <w:t xml:space="preserve">С.Г. </w:t>
      </w:r>
      <w:proofErr w:type="spellStart"/>
      <w:r w:rsidRPr="00E4577B">
        <w:rPr>
          <w:sz w:val="28"/>
          <w:szCs w:val="28"/>
        </w:rPr>
        <w:t>Инькова</w:t>
      </w:r>
      <w:proofErr w:type="spellEnd"/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>ПОДГОТОВИЛ</w:t>
      </w: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>Ведущий специалист администрации</w:t>
      </w:r>
    </w:p>
    <w:p w:rsidR="008029E4" w:rsidRPr="00E4577B" w:rsidRDefault="008029E4" w:rsidP="008029E4">
      <w:pPr>
        <w:spacing w:line="276" w:lineRule="auto"/>
        <w:jc w:val="both"/>
        <w:rPr>
          <w:sz w:val="28"/>
          <w:szCs w:val="28"/>
        </w:rPr>
      </w:pPr>
      <w:proofErr w:type="spellStart"/>
      <w:r w:rsidRPr="00E4577B">
        <w:rPr>
          <w:sz w:val="28"/>
          <w:szCs w:val="28"/>
        </w:rPr>
        <w:t>Демьяновского</w:t>
      </w:r>
      <w:proofErr w:type="spellEnd"/>
      <w:r w:rsidRPr="00E4577B">
        <w:rPr>
          <w:sz w:val="28"/>
          <w:szCs w:val="28"/>
        </w:rPr>
        <w:t xml:space="preserve"> городского поселения             </w:t>
      </w:r>
      <w:r>
        <w:rPr>
          <w:sz w:val="28"/>
          <w:szCs w:val="28"/>
        </w:rPr>
        <w:t xml:space="preserve">                             </w:t>
      </w:r>
      <w:r w:rsidRPr="00E4577B">
        <w:rPr>
          <w:sz w:val="28"/>
          <w:szCs w:val="28"/>
        </w:rPr>
        <w:t xml:space="preserve">Е.Н. </w:t>
      </w:r>
      <w:proofErr w:type="spellStart"/>
      <w:r w:rsidRPr="00E4577B">
        <w:rPr>
          <w:sz w:val="28"/>
          <w:szCs w:val="28"/>
        </w:rPr>
        <w:t>Тулупова</w:t>
      </w:r>
      <w:proofErr w:type="spellEnd"/>
    </w:p>
    <w:p w:rsidR="008029E4" w:rsidRDefault="008029E4" w:rsidP="008029E4">
      <w:pPr>
        <w:spacing w:line="276" w:lineRule="auto"/>
        <w:jc w:val="both"/>
        <w:rPr>
          <w:sz w:val="28"/>
          <w:szCs w:val="28"/>
        </w:rPr>
      </w:pPr>
      <w:r w:rsidRPr="00E4577B">
        <w:rPr>
          <w:sz w:val="28"/>
          <w:szCs w:val="28"/>
        </w:rPr>
        <w:t xml:space="preserve">                                                                        </w:t>
      </w:r>
      <w:r w:rsidR="00416D47">
        <w:rPr>
          <w:sz w:val="28"/>
          <w:szCs w:val="28"/>
        </w:rPr>
        <w:t>06.09.2023</w:t>
      </w:r>
    </w:p>
    <w:p w:rsidR="00906DC9" w:rsidRDefault="00906DC9" w:rsidP="008029E4">
      <w:pPr>
        <w:spacing w:line="276" w:lineRule="auto"/>
        <w:jc w:val="both"/>
        <w:rPr>
          <w:sz w:val="28"/>
          <w:szCs w:val="28"/>
        </w:rPr>
        <w:sectPr w:rsidR="00906DC9" w:rsidSect="00416D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06DC9" w:rsidRPr="00906DC9" w:rsidRDefault="00906DC9" w:rsidP="00906DC9">
      <w:pPr>
        <w:jc w:val="right"/>
        <w:rPr>
          <w:sz w:val="24"/>
          <w:szCs w:val="24"/>
        </w:rPr>
      </w:pPr>
      <w:r w:rsidRPr="00906DC9">
        <w:rPr>
          <w:sz w:val="24"/>
          <w:szCs w:val="24"/>
        </w:rPr>
        <w:lastRenderedPageBreak/>
        <w:t>Приложение</w:t>
      </w:r>
    </w:p>
    <w:p w:rsidR="00906DC9" w:rsidRPr="00906DC9" w:rsidRDefault="00906DC9" w:rsidP="00906DC9">
      <w:pPr>
        <w:jc w:val="right"/>
        <w:rPr>
          <w:sz w:val="24"/>
          <w:szCs w:val="24"/>
        </w:rPr>
      </w:pPr>
      <w:r w:rsidRPr="00906DC9">
        <w:rPr>
          <w:sz w:val="24"/>
          <w:szCs w:val="24"/>
        </w:rPr>
        <w:t>УТВЕРЖДЕН</w:t>
      </w:r>
    </w:p>
    <w:p w:rsidR="00906DC9" w:rsidRDefault="00906DC9" w:rsidP="00906DC9">
      <w:pPr>
        <w:jc w:val="right"/>
        <w:rPr>
          <w:sz w:val="24"/>
          <w:szCs w:val="24"/>
        </w:rPr>
      </w:pPr>
      <w:r w:rsidRPr="00906DC9">
        <w:rPr>
          <w:sz w:val="24"/>
          <w:szCs w:val="24"/>
        </w:rPr>
        <w:t xml:space="preserve">Распоряжением Администрации </w:t>
      </w:r>
    </w:p>
    <w:p w:rsidR="00906DC9" w:rsidRPr="00906DC9" w:rsidRDefault="00906DC9" w:rsidP="00906DC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Демьяновского</w:t>
      </w:r>
      <w:proofErr w:type="spellEnd"/>
      <w:r>
        <w:rPr>
          <w:sz w:val="24"/>
          <w:szCs w:val="24"/>
        </w:rPr>
        <w:t xml:space="preserve"> городского </w:t>
      </w:r>
    </w:p>
    <w:p w:rsidR="00906DC9" w:rsidRDefault="00906DC9" w:rsidP="00906D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Pr="00906DC9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06.09.2023</w:t>
      </w:r>
      <w:r w:rsidRPr="00906DC9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113</w:t>
      </w:r>
    </w:p>
    <w:p w:rsidR="00906DC9" w:rsidRDefault="00906DC9" w:rsidP="00906DC9">
      <w:pPr>
        <w:jc w:val="right"/>
        <w:rPr>
          <w:sz w:val="24"/>
          <w:szCs w:val="24"/>
        </w:rPr>
      </w:pPr>
    </w:p>
    <w:p w:rsidR="00906DC9" w:rsidRDefault="00906DC9" w:rsidP="00906DC9">
      <w:pPr>
        <w:jc w:val="center"/>
        <w:rPr>
          <w:sz w:val="24"/>
          <w:szCs w:val="24"/>
        </w:rPr>
      </w:pPr>
    </w:p>
    <w:p w:rsidR="00906DC9" w:rsidRDefault="00906DC9" w:rsidP="00906DC9">
      <w:pPr>
        <w:jc w:val="center"/>
        <w:rPr>
          <w:bCs/>
          <w:sz w:val="24"/>
          <w:szCs w:val="24"/>
        </w:rPr>
      </w:pPr>
      <w:r w:rsidRPr="00A67D0B">
        <w:rPr>
          <w:bCs/>
          <w:sz w:val="24"/>
          <w:szCs w:val="24"/>
        </w:rPr>
        <w:t xml:space="preserve">ПЛАН </w:t>
      </w:r>
    </w:p>
    <w:p w:rsidR="00906DC9" w:rsidRDefault="00906DC9" w:rsidP="00906DC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мероприятий по противодействию коррупции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</w:p>
    <w:p w:rsidR="00906DC9" w:rsidRDefault="00906DC9" w:rsidP="00906DC9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Демьяновском</w:t>
      </w:r>
      <w:proofErr w:type="spellEnd"/>
      <w:r>
        <w:rPr>
          <w:bCs/>
          <w:sz w:val="24"/>
          <w:szCs w:val="24"/>
        </w:rPr>
        <w:t xml:space="preserve"> городском </w:t>
      </w:r>
      <w:proofErr w:type="gramStart"/>
      <w:r>
        <w:rPr>
          <w:bCs/>
          <w:sz w:val="24"/>
          <w:szCs w:val="24"/>
        </w:rPr>
        <w:t>поселении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Подосиновского</w:t>
      </w:r>
      <w:proofErr w:type="spellEnd"/>
      <w:r>
        <w:rPr>
          <w:bCs/>
          <w:sz w:val="24"/>
          <w:szCs w:val="24"/>
        </w:rPr>
        <w:t xml:space="preserve"> района Кировской области</w:t>
      </w:r>
    </w:p>
    <w:p w:rsidR="00906DC9" w:rsidRDefault="00906DC9" w:rsidP="00906DC9">
      <w:pPr>
        <w:jc w:val="center"/>
        <w:rPr>
          <w:bCs/>
          <w:sz w:val="24"/>
          <w:szCs w:val="24"/>
        </w:rPr>
      </w:pPr>
    </w:p>
    <w:tbl>
      <w:tblPr>
        <w:tblW w:w="1537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88"/>
        <w:gridCol w:w="253"/>
        <w:gridCol w:w="2412"/>
        <w:gridCol w:w="1841"/>
        <w:gridCol w:w="2409"/>
        <w:gridCol w:w="4031"/>
      </w:tblGrid>
      <w:tr w:rsidR="00906DC9" w:rsidRPr="00906DC9" w:rsidTr="006F7BE7">
        <w:trPr>
          <w:trHeight w:val="2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6D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6DC9">
              <w:rPr>
                <w:sz w:val="24"/>
                <w:szCs w:val="24"/>
              </w:rPr>
              <w:t>/</w:t>
            </w:r>
            <w:proofErr w:type="spellStart"/>
            <w:r w:rsidRPr="00906D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Показатель, индикатор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Ожидаемый результат</w:t>
            </w:r>
          </w:p>
        </w:tc>
      </w:tr>
      <w:tr w:rsidR="00906DC9" w:rsidRPr="00906DC9" w:rsidTr="006F7BE7">
        <w:trPr>
          <w:trHeight w:val="3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1.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0549BC" w:rsidRDefault="00906DC9" w:rsidP="000B5F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49BC">
              <w:rPr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0549BC">
              <w:rPr>
                <w:sz w:val="24"/>
                <w:szCs w:val="24"/>
              </w:rPr>
              <w:t>антикоррупционной</w:t>
            </w:r>
            <w:proofErr w:type="spellEnd"/>
            <w:r w:rsidRPr="000549BC">
              <w:rPr>
                <w:sz w:val="24"/>
                <w:szCs w:val="24"/>
              </w:rPr>
              <w:t xml:space="preserve"> политики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1.1.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5" w:history="1">
              <w:r w:rsidRPr="00906DC9">
                <w:rPr>
                  <w:color w:val="0000FF"/>
                  <w:sz w:val="24"/>
                  <w:szCs w:val="24"/>
                </w:rPr>
                <w:t>планом</w:t>
              </w:r>
            </w:hyperlink>
            <w:r w:rsidRPr="00906DC9">
              <w:rPr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</w:t>
            </w:r>
          </w:p>
        </w:tc>
      </w:tr>
      <w:tr w:rsidR="00906DC9" w:rsidRPr="00906DC9" w:rsidTr="006F7BE7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1.2.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B44C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  <w:r w:rsidR="00B44CF6">
              <w:rPr>
                <w:sz w:val="24"/>
                <w:szCs w:val="24"/>
              </w:rPr>
              <w:t xml:space="preserve">в администрации </w:t>
            </w:r>
            <w:proofErr w:type="spellStart"/>
            <w:r w:rsidR="00B44CF6">
              <w:rPr>
                <w:sz w:val="24"/>
                <w:szCs w:val="24"/>
              </w:rPr>
              <w:t>Демьяновского</w:t>
            </w:r>
            <w:proofErr w:type="spellEnd"/>
            <w:r w:rsidR="00B44CF6">
              <w:rPr>
                <w:sz w:val="24"/>
                <w:szCs w:val="24"/>
              </w:rPr>
              <w:t xml:space="preserve"> городского </w:t>
            </w:r>
            <w:r w:rsidR="00B44CF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0B5F14">
              <w:rPr>
                <w:sz w:val="24"/>
                <w:szCs w:val="24"/>
              </w:rPr>
              <w:t>Демьяновского</w:t>
            </w:r>
            <w:proofErr w:type="spellEnd"/>
            <w:r w:rsidR="000B5F14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Администрации </w:t>
            </w:r>
            <w:r w:rsidR="000B5F14">
              <w:rPr>
                <w:sz w:val="24"/>
                <w:szCs w:val="24"/>
              </w:rPr>
              <w:t>поселения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Мониторинг изменений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антикоррупционного</w:t>
            </w:r>
            <w:proofErr w:type="spellEnd"/>
            <w:r w:rsidRPr="00906DC9">
              <w:rPr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0B5F14">
              <w:rPr>
                <w:sz w:val="24"/>
                <w:szCs w:val="24"/>
              </w:rPr>
              <w:t>Демьяновского</w:t>
            </w:r>
            <w:proofErr w:type="spellEnd"/>
            <w:r w:rsidR="000B5F14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своевременное внесение изменений в нормативные правовые и иные акты </w:t>
            </w:r>
            <w:r w:rsidR="000549BC">
              <w:rPr>
                <w:sz w:val="24"/>
                <w:szCs w:val="24"/>
              </w:rPr>
              <w:t>администрации поселения</w:t>
            </w:r>
            <w:r w:rsidRPr="00906DC9">
              <w:rPr>
                <w:sz w:val="24"/>
                <w:szCs w:val="24"/>
              </w:rPr>
              <w:t xml:space="preserve"> в связи с внесением изменений в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антикоррупционное</w:t>
            </w:r>
            <w:proofErr w:type="spellEnd"/>
            <w:r w:rsidRPr="00906DC9">
              <w:rPr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0549BC">
              <w:rPr>
                <w:sz w:val="24"/>
                <w:szCs w:val="24"/>
              </w:rPr>
              <w:t>Демьяновского</w:t>
            </w:r>
            <w:proofErr w:type="spellEnd"/>
            <w:r w:rsidR="000549BC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0B5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оценка состояния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антикоррупционной</w:t>
            </w:r>
            <w:proofErr w:type="spellEnd"/>
            <w:r w:rsidRPr="00906DC9">
              <w:rPr>
                <w:sz w:val="24"/>
                <w:szCs w:val="24"/>
              </w:rPr>
              <w:t xml:space="preserve"> работы, проводимой </w:t>
            </w:r>
            <w:proofErr w:type="gramStart"/>
            <w:r w:rsidRPr="00906DC9">
              <w:rPr>
                <w:sz w:val="24"/>
                <w:szCs w:val="24"/>
              </w:rPr>
              <w:t>в</w:t>
            </w:r>
            <w:proofErr w:type="gramEnd"/>
          </w:p>
          <w:p w:rsidR="00906DC9" w:rsidRPr="00906DC9" w:rsidRDefault="00906DC9" w:rsidP="000B5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муниципальных </w:t>
            </w:r>
            <w:proofErr w:type="gramStart"/>
            <w:r w:rsidRPr="00906DC9">
              <w:rPr>
                <w:sz w:val="24"/>
                <w:szCs w:val="24"/>
              </w:rPr>
              <w:t>учреждениях</w:t>
            </w:r>
            <w:proofErr w:type="gramEnd"/>
            <w:r w:rsidRPr="00906DC9">
              <w:rPr>
                <w:sz w:val="24"/>
                <w:szCs w:val="24"/>
              </w:rPr>
              <w:t xml:space="preserve"> </w:t>
            </w:r>
            <w:proofErr w:type="spellStart"/>
            <w:r w:rsidR="000549BC">
              <w:rPr>
                <w:sz w:val="24"/>
                <w:szCs w:val="24"/>
              </w:rPr>
              <w:t>Демьяновского</w:t>
            </w:r>
            <w:proofErr w:type="spellEnd"/>
            <w:r w:rsidR="000549BC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>;</w:t>
            </w:r>
          </w:p>
          <w:p w:rsidR="00906DC9" w:rsidRPr="00906DC9" w:rsidRDefault="00906DC9" w:rsidP="00054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соблюдения руководителями муниципальных учреждений </w:t>
            </w:r>
            <w:proofErr w:type="spellStart"/>
            <w:r w:rsidR="000549BC">
              <w:rPr>
                <w:sz w:val="24"/>
                <w:szCs w:val="24"/>
              </w:rPr>
              <w:t>Демьяновского</w:t>
            </w:r>
            <w:proofErr w:type="spellEnd"/>
            <w:r w:rsidR="000549BC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законодательства о противодействии коррупции</w:t>
            </w:r>
          </w:p>
        </w:tc>
      </w:tr>
      <w:tr w:rsidR="00906DC9" w:rsidRPr="00906DC9" w:rsidTr="00906D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906DC9">
              <w:rPr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906DC9">
              <w:rPr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0549BC">
              <w:rPr>
                <w:sz w:val="24"/>
                <w:szCs w:val="24"/>
              </w:rPr>
              <w:t>Демьяновского</w:t>
            </w:r>
            <w:proofErr w:type="spellEnd"/>
            <w:r w:rsidR="000549BC">
              <w:rPr>
                <w:sz w:val="24"/>
                <w:szCs w:val="24"/>
              </w:rPr>
              <w:t xml:space="preserve"> городского</w:t>
            </w:r>
            <w:r w:rsidRPr="00906DC9">
              <w:rPr>
                <w:sz w:val="24"/>
                <w:szCs w:val="24"/>
              </w:rPr>
              <w:t xml:space="preserve"> поселени</w:t>
            </w:r>
            <w:r w:rsidR="000549BC">
              <w:rPr>
                <w:sz w:val="24"/>
                <w:szCs w:val="24"/>
              </w:rPr>
              <w:t>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166A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549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Привлечение к участию в работе комиссии по соблюдению </w:t>
            </w:r>
            <w:r w:rsidRPr="00906DC9">
              <w:rPr>
                <w:sz w:val="24"/>
                <w:szCs w:val="24"/>
              </w:rPr>
              <w:lastRenderedPageBreak/>
              <w:t xml:space="preserve">требований к служебному поведению муниципальных служащих и урегулированию </w:t>
            </w:r>
            <w:proofErr w:type="gramStart"/>
            <w:r w:rsidRPr="00906DC9">
              <w:rPr>
                <w:sz w:val="24"/>
                <w:szCs w:val="24"/>
              </w:rPr>
              <w:t>конфликта интересов</w:t>
            </w:r>
            <w:r w:rsidR="00B44CF6">
              <w:rPr>
                <w:sz w:val="24"/>
                <w:szCs w:val="24"/>
              </w:rPr>
              <w:t xml:space="preserve"> представителей институтов гражданского общества</w:t>
            </w:r>
            <w:proofErr w:type="gramEnd"/>
            <w:r w:rsidR="00B44CF6">
              <w:rPr>
                <w:sz w:val="24"/>
                <w:szCs w:val="24"/>
              </w:rPr>
              <w:t xml:space="preserve"> в соответствии с Указом Президента Российской Федерации от 01.07.2010№ 821 «О комиссии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166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66AD0">
              <w:rPr>
                <w:sz w:val="24"/>
                <w:szCs w:val="24"/>
              </w:rPr>
              <w:t>Демьяновского</w:t>
            </w:r>
            <w:proofErr w:type="spellEnd"/>
            <w:r w:rsidR="00166AD0">
              <w:rPr>
                <w:sz w:val="24"/>
                <w:szCs w:val="24"/>
              </w:rPr>
              <w:t xml:space="preserve"> </w:t>
            </w:r>
            <w:r w:rsidR="00166AD0">
              <w:rPr>
                <w:sz w:val="24"/>
                <w:szCs w:val="24"/>
              </w:rPr>
              <w:lastRenderedPageBreak/>
              <w:t>городского</w:t>
            </w:r>
            <w:r w:rsidRPr="00906DC9">
              <w:rPr>
                <w:sz w:val="24"/>
                <w:szCs w:val="24"/>
              </w:rPr>
              <w:t xml:space="preserve"> поселени</w:t>
            </w:r>
            <w:r w:rsidR="00166AD0">
              <w:rPr>
                <w:sz w:val="24"/>
                <w:szCs w:val="24"/>
              </w:rPr>
              <w:t>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D434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заседаний комиссий по </w:t>
            </w:r>
            <w:r>
              <w:rPr>
                <w:sz w:val="24"/>
                <w:szCs w:val="24"/>
              </w:rPr>
              <w:lastRenderedPageBreak/>
              <w:t xml:space="preserve">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</w:t>
            </w:r>
            <w:proofErr w:type="spellStart"/>
            <w:r>
              <w:rPr>
                <w:sz w:val="24"/>
                <w:szCs w:val="24"/>
              </w:rPr>
              <w:t>отобщего</w:t>
            </w:r>
            <w:proofErr w:type="spellEnd"/>
            <w:r>
              <w:rPr>
                <w:sz w:val="24"/>
                <w:szCs w:val="24"/>
              </w:rPr>
              <w:t xml:space="preserve"> количества проведенных заседаний указанных комиссией –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166A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906DC9">
              <w:rPr>
                <w:sz w:val="24"/>
                <w:szCs w:val="24"/>
              </w:rPr>
              <w:t>контроля за</w:t>
            </w:r>
            <w:proofErr w:type="gramEnd"/>
            <w:r w:rsidRPr="00906DC9">
              <w:rPr>
                <w:sz w:val="24"/>
                <w:szCs w:val="24"/>
              </w:rPr>
              <w:t xml:space="preserve"> выполнением требований </w:t>
            </w:r>
            <w:r w:rsidRPr="00906DC9">
              <w:rPr>
                <w:sz w:val="24"/>
                <w:szCs w:val="24"/>
              </w:rPr>
              <w:lastRenderedPageBreak/>
              <w:t>законодательства Российской Федерации и Кировской области о противодействии коррупции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2.</w:t>
            </w:r>
            <w:r w:rsidR="00B44CF6">
              <w:rPr>
                <w:sz w:val="24"/>
                <w:szCs w:val="24"/>
              </w:rPr>
              <w:t>3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B44C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Кировской области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ежегодно, до 1 декабря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D4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 сфер, наиболее подверженных рискам совершения коррупционных правонарушений;</w:t>
            </w:r>
          </w:p>
          <w:p w:rsidR="00906DC9" w:rsidRPr="00906DC9" w:rsidRDefault="00906DC9" w:rsidP="006D4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устранение коррупционных рисков при исполнении должностных обязанностей государственными гражданскими служащими Кировской области, муниципальными служащими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</w:t>
            </w:r>
            <w:r w:rsidR="00B44CF6">
              <w:rPr>
                <w:sz w:val="24"/>
                <w:szCs w:val="24"/>
              </w:rPr>
              <w:t>4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D4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Организация приема сведений о доходах, расходах, об имуществе </w:t>
            </w:r>
            <w:r w:rsidRPr="00906DC9">
              <w:rPr>
                <w:sz w:val="24"/>
                <w:szCs w:val="24"/>
              </w:rPr>
              <w:lastRenderedPageBreak/>
              <w:t>и обязательствах имущественного характера, представленных муниципальными служащими</w:t>
            </w:r>
            <w:r w:rsidR="006D4347">
              <w:rPr>
                <w:sz w:val="24"/>
                <w:szCs w:val="24"/>
              </w:rPr>
              <w:t xml:space="preserve"> администрации поселения</w:t>
            </w:r>
            <w:r w:rsidRPr="00906DC9">
              <w:rPr>
                <w:sz w:val="24"/>
                <w:szCs w:val="24"/>
              </w:rPr>
              <w:t xml:space="preserve">, руководителями  муниципальных учреждений </w:t>
            </w:r>
            <w:proofErr w:type="spellStart"/>
            <w:r w:rsidR="006D4347">
              <w:rPr>
                <w:sz w:val="24"/>
                <w:szCs w:val="24"/>
              </w:rPr>
              <w:t>Демьяновского</w:t>
            </w:r>
            <w:proofErr w:type="spellEnd"/>
            <w:r w:rsidR="006D4347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D434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ежегодно, до 30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D43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отношение количества </w:t>
            </w:r>
            <w:r w:rsidRPr="00906DC9">
              <w:rPr>
                <w:sz w:val="24"/>
                <w:szCs w:val="24"/>
              </w:rPr>
              <w:lastRenderedPageBreak/>
              <w:t>муниципальных служащих</w:t>
            </w:r>
            <w:r w:rsidR="006D4347">
              <w:rPr>
                <w:sz w:val="24"/>
                <w:szCs w:val="24"/>
              </w:rPr>
              <w:t xml:space="preserve"> администрации поселения, руководителей муниципальных учреждений </w:t>
            </w:r>
            <w:proofErr w:type="spellStart"/>
            <w:r w:rsidR="006D4347">
              <w:rPr>
                <w:sz w:val="24"/>
                <w:szCs w:val="24"/>
              </w:rPr>
              <w:t>Демьяновского</w:t>
            </w:r>
            <w:proofErr w:type="spellEnd"/>
            <w:r w:rsidR="006D4347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>, представивших сведения о доходах, расходах, об имуществе и обязательствах имущественного характера, к общему количеству муниципальных служащих</w:t>
            </w:r>
            <w:r w:rsidR="006D4347">
              <w:rPr>
                <w:sz w:val="24"/>
                <w:szCs w:val="24"/>
              </w:rPr>
              <w:t xml:space="preserve"> администрации</w:t>
            </w:r>
            <w:r w:rsidRPr="00906DC9">
              <w:rPr>
                <w:sz w:val="24"/>
                <w:szCs w:val="24"/>
              </w:rPr>
              <w:t xml:space="preserve">, руководителей муниципальных учреждений </w:t>
            </w:r>
            <w:proofErr w:type="spellStart"/>
            <w:r w:rsidR="006D4347">
              <w:rPr>
                <w:sz w:val="24"/>
                <w:szCs w:val="24"/>
              </w:rPr>
              <w:t>Демьяновского</w:t>
            </w:r>
            <w:proofErr w:type="spellEnd"/>
            <w:r w:rsidR="006D4347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>, обязанных представлять такие сведения,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D4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обеспечение своевременного исполнения муниципальными </w:t>
            </w:r>
            <w:r w:rsidRPr="00906DC9">
              <w:rPr>
                <w:sz w:val="24"/>
                <w:szCs w:val="24"/>
              </w:rPr>
              <w:lastRenderedPageBreak/>
              <w:t>служащими</w:t>
            </w:r>
            <w:r w:rsidR="006D4347">
              <w:rPr>
                <w:sz w:val="24"/>
                <w:szCs w:val="24"/>
              </w:rPr>
              <w:t xml:space="preserve"> администрации</w:t>
            </w:r>
            <w:r w:rsidRPr="00906DC9">
              <w:rPr>
                <w:sz w:val="24"/>
                <w:szCs w:val="24"/>
              </w:rPr>
              <w:t xml:space="preserve">, руководителями  муниципальных учреждений </w:t>
            </w:r>
            <w:proofErr w:type="spellStart"/>
            <w:r w:rsidR="006D4347">
              <w:rPr>
                <w:sz w:val="24"/>
                <w:szCs w:val="24"/>
              </w:rPr>
              <w:t>Демьяновского</w:t>
            </w:r>
            <w:proofErr w:type="spellEnd"/>
            <w:r w:rsidR="006D4347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D4347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44CF6">
              <w:rPr>
                <w:sz w:val="24"/>
                <w:szCs w:val="24"/>
              </w:rPr>
              <w:t>5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Кировской области сведений о доходах, расходах, об имуществе и </w:t>
            </w:r>
            <w:r w:rsidRPr="00906DC9">
              <w:rPr>
                <w:sz w:val="24"/>
                <w:szCs w:val="24"/>
              </w:rPr>
              <w:lastRenderedPageBreak/>
              <w:t xml:space="preserve">обязательствах имущественного характера, представленных лицами, замещающими муниципальные должности,  муниципальной службы, должности руководителей  муниципальных учреждений </w:t>
            </w:r>
            <w:r w:rsidR="00DB2D70">
              <w:rPr>
                <w:sz w:val="24"/>
                <w:szCs w:val="24"/>
              </w:rPr>
              <w:t>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DB2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в течение 14 рабочих дней со дня истечения срока, установленного </w:t>
            </w:r>
            <w:r w:rsidRPr="00906DC9">
              <w:rPr>
                <w:sz w:val="24"/>
                <w:szCs w:val="24"/>
              </w:rPr>
              <w:lastRenderedPageBreak/>
              <w:t>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</w:t>
            </w:r>
            <w:r w:rsidRPr="00906DC9">
              <w:rPr>
                <w:sz w:val="24"/>
                <w:szCs w:val="24"/>
              </w:rPr>
              <w:lastRenderedPageBreak/>
              <w:t>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повышение открытости и доступности информации о деятельности органов местного самоуправления Кировской области по профилактике коррупционных </w:t>
            </w:r>
            <w:r w:rsidRPr="00906DC9">
              <w:rPr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B44CF6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DB2D70">
              <w:rPr>
                <w:sz w:val="24"/>
                <w:szCs w:val="24"/>
              </w:rPr>
              <w:t>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ежегодно, до 1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44CF6">
              <w:rPr>
                <w:sz w:val="24"/>
                <w:szCs w:val="24"/>
              </w:rPr>
              <w:t>7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906DC9">
              <w:rPr>
                <w:sz w:val="24"/>
                <w:szCs w:val="24"/>
              </w:rPr>
              <w:t>полноты</w:t>
            </w:r>
            <w:proofErr w:type="gramEnd"/>
            <w:r w:rsidRPr="00906DC9">
              <w:rPr>
                <w:sz w:val="24"/>
                <w:szCs w:val="24"/>
              </w:rPr>
              <w:t xml:space="preserve"> представляемых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DB2D70">
              <w:rPr>
                <w:sz w:val="24"/>
                <w:szCs w:val="24"/>
              </w:rPr>
              <w:t>поселения</w:t>
            </w:r>
            <w:r w:rsidRPr="00906DC9">
              <w:rPr>
                <w:sz w:val="24"/>
                <w:szCs w:val="24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DB2D70">
              <w:rPr>
                <w:sz w:val="24"/>
                <w:szCs w:val="24"/>
              </w:rPr>
              <w:t>поселения</w:t>
            </w:r>
            <w:r w:rsidRPr="00906DC9">
              <w:rPr>
                <w:sz w:val="24"/>
                <w:szCs w:val="24"/>
              </w:rPr>
              <w:t>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соблюдения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DB2D70">
              <w:rPr>
                <w:sz w:val="24"/>
                <w:szCs w:val="24"/>
              </w:rPr>
              <w:t>поселения</w:t>
            </w:r>
            <w:r w:rsidRPr="00906DC9">
              <w:rPr>
                <w:sz w:val="24"/>
                <w:szCs w:val="24"/>
              </w:rPr>
              <w:t>, требований законодательства о противодействии коррупции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</w:t>
            </w:r>
            <w:r w:rsidR="00B44CF6">
              <w:rPr>
                <w:sz w:val="24"/>
                <w:szCs w:val="24"/>
              </w:rPr>
              <w:t>8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06DC9">
              <w:rPr>
                <w:sz w:val="24"/>
                <w:szCs w:val="24"/>
              </w:rPr>
              <w:t>Проведение мониторинга соблюдения лицами, замещающими муниципальные до</w:t>
            </w:r>
            <w:r w:rsidR="00DB2D70">
              <w:rPr>
                <w:sz w:val="24"/>
                <w:szCs w:val="24"/>
              </w:rPr>
              <w:t xml:space="preserve">лжности, должности </w:t>
            </w:r>
            <w:r w:rsidRPr="00906DC9">
              <w:rPr>
                <w:sz w:val="24"/>
                <w:szCs w:val="24"/>
              </w:rPr>
              <w:t xml:space="preserve">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</w:t>
            </w:r>
            <w:r w:rsidRPr="00906DC9">
              <w:rPr>
                <w:sz w:val="24"/>
                <w:szCs w:val="24"/>
              </w:rPr>
              <w:lastRenderedPageBreak/>
              <w:t>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906DC9">
              <w:rPr>
                <w:sz w:val="24"/>
                <w:szCs w:val="24"/>
              </w:rPr>
              <w:t xml:space="preserve"> интересов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="00906DC9" w:rsidRPr="00906D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DB2D70" w:rsidP="00B44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44CF6">
              <w:rPr>
                <w:sz w:val="24"/>
                <w:szCs w:val="24"/>
              </w:rPr>
              <w:t>9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A37E0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6F7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A37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A3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конфликтов интересов, связанных с участием лиц, замещающих муниципальные должности,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2.1</w:t>
            </w:r>
            <w:r w:rsidR="000D05EB">
              <w:rPr>
                <w:sz w:val="24"/>
                <w:szCs w:val="24"/>
              </w:rPr>
              <w:t>0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A3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Разработка и принятие мер, направленных на повышение </w:t>
            </w:r>
            <w:r w:rsidRPr="00906DC9">
              <w:rPr>
                <w:sz w:val="24"/>
                <w:szCs w:val="24"/>
              </w:rPr>
              <w:lastRenderedPageBreak/>
              <w:t xml:space="preserve">эффективности </w:t>
            </w:r>
            <w:proofErr w:type="gramStart"/>
            <w:r w:rsidRPr="00906DC9">
              <w:rPr>
                <w:sz w:val="24"/>
                <w:szCs w:val="24"/>
              </w:rPr>
              <w:t>контроля за</w:t>
            </w:r>
            <w:proofErr w:type="gramEnd"/>
            <w:r w:rsidRPr="00906DC9">
              <w:rPr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A37E0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A37E0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исполнения муниципальными служащими </w:t>
            </w:r>
            <w:r w:rsidRPr="00906DC9">
              <w:rPr>
                <w:sz w:val="24"/>
                <w:szCs w:val="24"/>
              </w:rPr>
              <w:lastRenderedPageBreak/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906DC9" w:rsidRPr="00906DC9" w:rsidRDefault="00906DC9" w:rsidP="009A3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827924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0D05EB">
              <w:rPr>
                <w:sz w:val="24"/>
                <w:szCs w:val="24"/>
              </w:rPr>
              <w:t>1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DB2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82792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82792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827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обеспечение эффективного осуществления в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2.1</w:t>
            </w:r>
            <w:r w:rsidR="000D05EB">
              <w:rPr>
                <w:sz w:val="24"/>
                <w:szCs w:val="24"/>
              </w:rPr>
              <w:t>2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827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</w:t>
            </w:r>
            <w:r w:rsidRPr="00906DC9">
              <w:rPr>
                <w:sz w:val="24"/>
                <w:szCs w:val="24"/>
              </w:rPr>
              <w:lastRenderedPageBreak/>
              <w:t>бюджета средств, вырученных от его реализации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82792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82792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827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2.1</w:t>
            </w:r>
            <w:r w:rsidR="000D05EB">
              <w:rPr>
                <w:sz w:val="24"/>
                <w:szCs w:val="24"/>
              </w:rPr>
              <w:t>3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8279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82792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2.</w:t>
            </w:r>
            <w:r w:rsidR="00E16FF8">
              <w:rPr>
                <w:sz w:val="24"/>
                <w:szCs w:val="24"/>
              </w:rPr>
              <w:t>1</w:t>
            </w:r>
            <w:r w:rsidR="000D05EB">
              <w:rPr>
                <w:sz w:val="24"/>
                <w:szCs w:val="24"/>
              </w:rPr>
              <w:t>4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E16FF8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</w:t>
            </w:r>
            <w:r w:rsidRPr="00906DC9">
              <w:rPr>
                <w:sz w:val="24"/>
                <w:szCs w:val="24"/>
              </w:rPr>
              <w:lastRenderedPageBreak/>
              <w:t>коррупции, получивших дополнительное профессиональное образование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E16FF8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906DC9" w:rsidRPr="00906DC9">
              <w:rPr>
                <w:sz w:val="24"/>
                <w:szCs w:val="24"/>
              </w:rPr>
              <w:t>1</w:t>
            </w:r>
            <w:r w:rsidR="000D05EB">
              <w:rPr>
                <w:sz w:val="24"/>
                <w:szCs w:val="24"/>
              </w:rPr>
              <w:t>5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E16FF8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</w:t>
            </w:r>
            <w:r w:rsidRPr="00906DC9">
              <w:rPr>
                <w:sz w:val="24"/>
                <w:szCs w:val="24"/>
              </w:rPr>
              <w:lastRenderedPageBreak/>
              <w:t>службу,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антикоррупционного</w:t>
            </w:r>
            <w:proofErr w:type="spellEnd"/>
            <w:r w:rsidRPr="00906DC9">
              <w:rPr>
                <w:sz w:val="24"/>
                <w:szCs w:val="24"/>
              </w:rPr>
              <w:t xml:space="preserve"> поведения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F33412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0D05EB">
              <w:rPr>
                <w:sz w:val="24"/>
                <w:szCs w:val="24"/>
              </w:rPr>
              <w:t>6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F334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F33412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3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06DC9">
              <w:rPr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E16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антикоррупционного</w:t>
            </w:r>
            <w:proofErr w:type="spellEnd"/>
            <w:r w:rsidRPr="00906DC9">
              <w:rPr>
                <w:sz w:val="24"/>
                <w:szCs w:val="24"/>
              </w:rPr>
              <w:t xml:space="preserve"> поведения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7332C4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0D05EB">
              <w:rPr>
                <w:sz w:val="24"/>
                <w:szCs w:val="24"/>
              </w:rPr>
              <w:t>7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33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906DC9">
              <w:rPr>
                <w:sz w:val="24"/>
                <w:szCs w:val="24"/>
              </w:rPr>
              <w:t>обучение</w:t>
            </w:r>
            <w:proofErr w:type="gramEnd"/>
            <w:r w:rsidRPr="00906DC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7332C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7332C4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3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06DC9">
              <w:rPr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33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0D05EB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</w:t>
            </w:r>
            <w:r w:rsidRPr="00906DC9">
              <w:rPr>
                <w:sz w:val="24"/>
                <w:szCs w:val="24"/>
              </w:rPr>
              <w:lastRenderedPageBreak/>
              <w:t>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0D05EB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0D05EB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поступлений сообщений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отношение количества рассмотренных </w:t>
            </w:r>
            <w:r w:rsidRPr="00906DC9">
              <w:rPr>
                <w:sz w:val="24"/>
                <w:szCs w:val="24"/>
              </w:rPr>
              <w:lastRenderedPageBreak/>
              <w:t>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332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государственной </w:t>
            </w:r>
            <w:r w:rsidRPr="00906DC9">
              <w:rPr>
                <w:sz w:val="24"/>
                <w:szCs w:val="24"/>
              </w:rPr>
              <w:lastRenderedPageBreak/>
              <w:t>гражданской службы Кировской области, муниципальной службы, ограничений при заключении ими после увольнения с государственной гражданской службы Кировской области, муниципальной службы трудового и (или) гражданско-правового договора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0D05EB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0D05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906DC9">
              <w:rPr>
                <w:sz w:val="24"/>
                <w:szCs w:val="24"/>
              </w:rPr>
              <w:t>аффилированности</w:t>
            </w:r>
            <w:proofErr w:type="spellEnd"/>
            <w:r w:rsidRPr="00906DC9">
              <w:rPr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0D05EB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ежегодно, до 30 сентября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06DC9">
              <w:rPr>
                <w:sz w:val="24"/>
                <w:szCs w:val="24"/>
              </w:rPr>
      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</w:t>
            </w:r>
            <w:r w:rsidRPr="00906DC9">
              <w:rPr>
                <w:sz w:val="24"/>
                <w:szCs w:val="24"/>
              </w:rPr>
              <w:lastRenderedPageBreak/>
              <w:t xml:space="preserve">представивших сведения о близких родственниках, а также их </w:t>
            </w:r>
            <w:proofErr w:type="spellStart"/>
            <w:r w:rsidRPr="00906DC9">
              <w:rPr>
                <w:sz w:val="24"/>
                <w:szCs w:val="24"/>
              </w:rPr>
              <w:t>аффилированности</w:t>
            </w:r>
            <w:proofErr w:type="spellEnd"/>
            <w:r w:rsidRPr="00906DC9">
              <w:rPr>
                <w:sz w:val="24"/>
                <w:szCs w:val="24"/>
              </w:rPr>
      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сведения, - не менее 100%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906DC9">
              <w:rPr>
                <w:sz w:val="24"/>
                <w:szCs w:val="24"/>
              </w:rPr>
              <w:t>аффилированности</w:t>
            </w:r>
            <w:proofErr w:type="spellEnd"/>
            <w:r w:rsidRPr="00906DC9">
              <w:rPr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0D05EB" w:rsidRPr="00906DC9" w:rsidTr="000D05EB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EB" w:rsidRPr="00906DC9" w:rsidRDefault="000D05EB" w:rsidP="00906DC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EB" w:rsidRPr="00906DC9" w:rsidRDefault="000D05EB" w:rsidP="000D05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</w:tr>
      <w:tr w:rsidR="00906DC9" w:rsidRPr="00906DC9" w:rsidTr="00906DC9">
        <w:tc>
          <w:tcPr>
            <w:tcW w:w="15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(в ред. </w:t>
            </w:r>
            <w:hyperlink r:id="rId6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3.1.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антикоррупционной</w:t>
            </w:r>
            <w:proofErr w:type="spellEnd"/>
            <w:r w:rsidRPr="00906DC9">
              <w:rPr>
                <w:sz w:val="24"/>
                <w:szCs w:val="24"/>
              </w:rPr>
              <w:t xml:space="preserve"> экспертизы нормативных правовых актов и их проектов, подготовленных </w:t>
            </w:r>
            <w:r w:rsidR="000D05EB">
              <w:rPr>
                <w:sz w:val="24"/>
                <w:szCs w:val="24"/>
              </w:rPr>
              <w:t xml:space="preserve">администрацией </w:t>
            </w:r>
            <w:proofErr w:type="spellStart"/>
            <w:r w:rsidR="000D05EB">
              <w:rPr>
                <w:sz w:val="24"/>
                <w:szCs w:val="24"/>
              </w:rPr>
              <w:t>Демьяновского</w:t>
            </w:r>
            <w:proofErr w:type="spellEnd"/>
            <w:r w:rsidR="000D05EB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0D05EB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0D05EB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количество нормативных правовых актов Кировской области и их проектов, в отношении которых </w:t>
            </w:r>
            <w:r w:rsidRPr="00906DC9">
              <w:rPr>
                <w:sz w:val="24"/>
                <w:szCs w:val="24"/>
              </w:rPr>
              <w:lastRenderedPageBreak/>
              <w:t xml:space="preserve">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</w:t>
            </w:r>
            <w:proofErr w:type="spellStart"/>
            <w:r w:rsidRPr="00906DC9">
              <w:rPr>
                <w:sz w:val="24"/>
                <w:szCs w:val="24"/>
              </w:rPr>
              <w:t>антикоррупционная</w:t>
            </w:r>
            <w:proofErr w:type="spellEnd"/>
            <w:r w:rsidRPr="00906DC9">
              <w:rPr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906DC9">
              <w:rPr>
                <w:sz w:val="24"/>
                <w:szCs w:val="24"/>
              </w:rPr>
              <w:t>коррупциогенных</w:t>
            </w:r>
            <w:proofErr w:type="spellEnd"/>
            <w:r w:rsidRPr="00906DC9">
              <w:rPr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906DC9" w:rsidRPr="00906DC9" w:rsidTr="00906DC9">
        <w:tc>
          <w:tcPr>
            <w:tcW w:w="153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3.1 в ред. </w:t>
            </w:r>
            <w:hyperlink r:id="rId7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3.3.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906DC9">
              <w:rPr>
                <w:sz w:val="24"/>
                <w:szCs w:val="24"/>
              </w:rPr>
              <w:t>аффилированности</w:t>
            </w:r>
            <w:proofErr w:type="spellEnd"/>
            <w:r w:rsidRPr="00906DC9"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0D05EB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906DC9" w:rsidRPr="00906DC9" w:rsidTr="0074470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3.3 в ред. </w:t>
            </w:r>
            <w:hyperlink r:id="rId8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3.</w:t>
            </w:r>
            <w:r w:rsidR="00744708">
              <w:rPr>
                <w:sz w:val="24"/>
                <w:szCs w:val="24"/>
              </w:rPr>
              <w:t>4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 w:rsidR="0074470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744708">
              <w:rPr>
                <w:sz w:val="24"/>
                <w:szCs w:val="24"/>
              </w:rPr>
              <w:t>Демьяновского</w:t>
            </w:r>
            <w:proofErr w:type="spellEnd"/>
            <w:r w:rsidR="00744708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744708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="00906DC9" w:rsidRPr="00906D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 течение год</w:t>
            </w:r>
            <w:r w:rsidR="006F7BE7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906DC9" w:rsidRPr="00906DC9" w:rsidTr="0074470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>. 3.</w:t>
            </w:r>
            <w:r w:rsidR="00744708">
              <w:rPr>
                <w:sz w:val="24"/>
                <w:szCs w:val="24"/>
              </w:rPr>
              <w:t>4</w:t>
            </w:r>
            <w:r w:rsidRPr="00906DC9">
              <w:rPr>
                <w:sz w:val="24"/>
                <w:szCs w:val="24"/>
              </w:rPr>
              <w:t xml:space="preserve"> в ред. </w:t>
            </w:r>
            <w:hyperlink r:id="rId9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3.</w:t>
            </w:r>
            <w:r w:rsidR="00744708">
              <w:rPr>
                <w:sz w:val="24"/>
                <w:szCs w:val="24"/>
              </w:rPr>
              <w:t>5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в муниципальных учреждениях </w:t>
            </w:r>
            <w:proofErr w:type="spellStart"/>
            <w:r w:rsidR="00744708">
              <w:rPr>
                <w:sz w:val="24"/>
                <w:szCs w:val="24"/>
              </w:rPr>
              <w:t>Демьяновского</w:t>
            </w:r>
            <w:proofErr w:type="spellEnd"/>
            <w:r w:rsidR="00744708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проверок соблюдения требований </w:t>
            </w:r>
            <w:hyperlink r:id="rId10" w:history="1">
              <w:r w:rsidRPr="00906DC9">
                <w:rPr>
                  <w:color w:val="0000FF"/>
                  <w:sz w:val="24"/>
                  <w:szCs w:val="24"/>
                </w:rPr>
                <w:t>статьи 13.3</w:t>
              </w:r>
            </w:hyperlink>
            <w:r w:rsidRPr="00906DC9">
              <w:rPr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744708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Администроация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="00906DC9" w:rsidRPr="00906DC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не реже 1 раза в 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</w:t>
            </w:r>
          </w:p>
        </w:tc>
      </w:tr>
      <w:tr w:rsidR="00906DC9" w:rsidRPr="00906DC9" w:rsidTr="0074470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>. 3.</w:t>
            </w:r>
            <w:r w:rsidR="00744708">
              <w:rPr>
                <w:sz w:val="24"/>
                <w:szCs w:val="24"/>
              </w:rPr>
              <w:t>5</w:t>
            </w:r>
            <w:r w:rsidRPr="00906DC9">
              <w:rPr>
                <w:sz w:val="24"/>
                <w:szCs w:val="24"/>
              </w:rPr>
              <w:t xml:space="preserve"> в ред. </w:t>
            </w:r>
            <w:hyperlink r:id="rId11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744708" w:rsidRPr="00906DC9" w:rsidTr="007447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08" w:rsidRPr="00906DC9" w:rsidRDefault="00744708" w:rsidP="00906DC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08" w:rsidRPr="00906DC9" w:rsidRDefault="00744708" w:rsidP="007447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Взаимодействие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</w:tr>
      <w:tr w:rsidR="00906DC9" w:rsidRPr="00906DC9" w:rsidTr="0074470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(в ред. </w:t>
            </w:r>
            <w:hyperlink r:id="rId12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Анализ поступивших в </w:t>
            </w:r>
            <w:r w:rsidR="00744708">
              <w:rPr>
                <w:sz w:val="24"/>
                <w:szCs w:val="24"/>
              </w:rPr>
              <w:t xml:space="preserve">администрацию </w:t>
            </w:r>
            <w:proofErr w:type="spellStart"/>
            <w:r w:rsidR="00744708">
              <w:rPr>
                <w:sz w:val="24"/>
                <w:szCs w:val="24"/>
              </w:rPr>
              <w:t>Демьяновского</w:t>
            </w:r>
            <w:proofErr w:type="spellEnd"/>
            <w:r w:rsidR="00744708">
              <w:rPr>
                <w:sz w:val="24"/>
                <w:szCs w:val="24"/>
              </w:rPr>
              <w:t xml:space="preserve"> городского поселения </w:t>
            </w:r>
            <w:r w:rsidRPr="00906DC9">
              <w:rPr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proofErr w:type="spellStart"/>
            <w:r w:rsidR="00744708">
              <w:rPr>
                <w:sz w:val="24"/>
                <w:szCs w:val="24"/>
              </w:rPr>
              <w:t>Демьяновского</w:t>
            </w:r>
            <w:proofErr w:type="spellEnd"/>
            <w:r w:rsidR="00744708">
              <w:rPr>
                <w:sz w:val="24"/>
                <w:szCs w:val="24"/>
              </w:rPr>
              <w:t xml:space="preserve"> городского </w:t>
            </w:r>
            <w:proofErr w:type="spellStart"/>
            <w:r w:rsidR="00744708">
              <w:rPr>
                <w:sz w:val="24"/>
                <w:szCs w:val="24"/>
              </w:rPr>
              <w:t>поселелния</w:t>
            </w:r>
            <w:proofErr w:type="spell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744708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 по мере поступления обращений граждан и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сфер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906DC9" w:rsidRPr="00906DC9" w:rsidTr="0074470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7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4.1 в ред. </w:t>
            </w:r>
            <w:hyperlink r:id="rId13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взаимодействия </w:t>
            </w:r>
            <w:r w:rsidR="00744708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744708">
              <w:rPr>
                <w:sz w:val="24"/>
                <w:szCs w:val="24"/>
              </w:rPr>
              <w:t>Демьяновского</w:t>
            </w:r>
            <w:proofErr w:type="spellEnd"/>
            <w:r w:rsidR="00744708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антикоррупционной</w:t>
            </w:r>
            <w:proofErr w:type="spellEnd"/>
            <w:r w:rsidRPr="00906DC9">
              <w:rPr>
                <w:sz w:val="24"/>
                <w:szCs w:val="24"/>
              </w:rPr>
              <w:t xml:space="preserve"> деятельности </w:t>
            </w:r>
            <w:r w:rsidR="006F7BE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F7BE7">
              <w:rPr>
                <w:sz w:val="24"/>
                <w:szCs w:val="24"/>
              </w:rPr>
              <w:t>Демьяновского</w:t>
            </w:r>
            <w:proofErr w:type="spellEnd"/>
            <w:r w:rsidR="006F7BE7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06DC9">
              <w:rPr>
                <w:sz w:val="24"/>
                <w:szCs w:val="24"/>
              </w:rPr>
              <w:t xml:space="preserve">информирование граждан о </w:t>
            </w:r>
            <w:r w:rsidRPr="00906DC9">
              <w:rPr>
                <w:sz w:val="24"/>
                <w:szCs w:val="24"/>
              </w:rPr>
              <w:lastRenderedPageBreak/>
              <w:t>принимаемых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мерах по противодействию коррупции;</w:t>
            </w:r>
            <w:proofErr w:type="gramEnd"/>
          </w:p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антикоррупционного</w:t>
            </w:r>
            <w:proofErr w:type="spellEnd"/>
            <w:r w:rsidRPr="00906DC9">
              <w:rPr>
                <w:sz w:val="24"/>
                <w:szCs w:val="24"/>
              </w:rPr>
              <w:t xml:space="preserve"> мировоззрения;</w:t>
            </w:r>
          </w:p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906DC9" w:rsidRPr="00906DC9" w:rsidTr="006F7BE7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4.2 в ред. </w:t>
            </w:r>
            <w:hyperlink r:id="rId14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работы телефона доверия (горячей линии, электронной приемной) в </w:t>
            </w:r>
            <w:r w:rsidR="006F7BE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F7BE7">
              <w:rPr>
                <w:sz w:val="24"/>
                <w:szCs w:val="24"/>
              </w:rPr>
              <w:t>Демьяновского</w:t>
            </w:r>
            <w:proofErr w:type="spellEnd"/>
            <w:r w:rsidR="006F7BE7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6F7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906DC9" w:rsidRPr="00906DC9" w:rsidTr="006F7BE7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4.3 в ред. </w:t>
            </w:r>
            <w:hyperlink r:id="rId15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906DC9">
              <w:rPr>
                <w:sz w:val="24"/>
                <w:szCs w:val="24"/>
              </w:rPr>
              <w:t>контроля за</w:t>
            </w:r>
            <w:proofErr w:type="gramEnd"/>
            <w:r w:rsidRPr="00906DC9">
              <w:rPr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906DC9">
              <w:rPr>
                <w:sz w:val="24"/>
                <w:szCs w:val="24"/>
              </w:rPr>
              <w:t>контроля за</w:t>
            </w:r>
            <w:proofErr w:type="gramEnd"/>
            <w:r w:rsidRPr="00906DC9">
              <w:rPr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906DC9" w:rsidRPr="00906DC9" w:rsidTr="006F7BE7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4.4 в ред. </w:t>
            </w:r>
            <w:hyperlink r:id="rId16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06DC9">
              <w:rPr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</w:t>
            </w:r>
            <w:r w:rsidR="006F7BE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F7BE7">
              <w:rPr>
                <w:sz w:val="24"/>
                <w:szCs w:val="24"/>
              </w:rPr>
              <w:t>Демьяновского</w:t>
            </w:r>
            <w:proofErr w:type="spellEnd"/>
            <w:r w:rsidR="006F7BE7"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информацией в соответствии с требованиями </w:t>
            </w:r>
            <w:hyperlink r:id="rId17" w:history="1">
              <w:r w:rsidRPr="00906DC9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906DC9">
              <w:rPr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</w:t>
            </w:r>
            <w:proofErr w:type="gramEnd"/>
            <w:r w:rsidRPr="00906DC9">
              <w:rPr>
                <w:sz w:val="24"/>
                <w:szCs w:val="24"/>
              </w:rPr>
              <w:t xml:space="preserve">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6F7BE7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 течение год</w:t>
            </w:r>
            <w:r w:rsidR="006F7BE7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6F7B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906DC9">
              <w:rPr>
                <w:sz w:val="24"/>
                <w:szCs w:val="24"/>
              </w:rPr>
              <w:t>антикоррупционной</w:t>
            </w:r>
            <w:proofErr w:type="spellEnd"/>
            <w:r w:rsidRPr="00906DC9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906DC9" w:rsidRPr="00906DC9" w:rsidTr="006F7BE7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 xml:space="preserve">. 4.5 в ред. </w:t>
            </w:r>
            <w:hyperlink r:id="rId18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A1610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4.</w:t>
            </w:r>
            <w:r w:rsidR="00A1610A">
              <w:rPr>
                <w:sz w:val="24"/>
                <w:szCs w:val="24"/>
              </w:rPr>
              <w:t>6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A1610A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 течение год</w:t>
            </w:r>
            <w:r w:rsidR="00A1610A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906DC9" w:rsidRPr="00906DC9" w:rsidTr="00A1610A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>. 4.</w:t>
            </w:r>
            <w:r w:rsidR="00A1610A">
              <w:rPr>
                <w:sz w:val="24"/>
                <w:szCs w:val="24"/>
              </w:rPr>
              <w:t>6</w:t>
            </w:r>
            <w:r w:rsidRPr="00906DC9">
              <w:rPr>
                <w:sz w:val="24"/>
                <w:szCs w:val="24"/>
              </w:rPr>
              <w:t xml:space="preserve"> </w:t>
            </w:r>
            <w:proofErr w:type="gramStart"/>
            <w:r w:rsidRPr="00906DC9">
              <w:rPr>
                <w:sz w:val="24"/>
                <w:szCs w:val="24"/>
              </w:rPr>
              <w:t>введен</w:t>
            </w:r>
            <w:proofErr w:type="gramEnd"/>
            <w:r w:rsidRPr="00906DC9">
              <w:rPr>
                <w:sz w:val="24"/>
                <w:szCs w:val="24"/>
              </w:rPr>
              <w:t xml:space="preserve"> </w:t>
            </w:r>
            <w:hyperlink r:id="rId19" w:history="1">
              <w:r w:rsidRPr="00906DC9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</w:t>
            </w:r>
            <w:r w:rsidR="00A1610A">
              <w:rPr>
                <w:sz w:val="24"/>
                <w:szCs w:val="24"/>
              </w:rPr>
              <w:t xml:space="preserve"> </w:t>
            </w:r>
            <w:r w:rsidRPr="00906DC9">
              <w:rPr>
                <w:sz w:val="24"/>
                <w:szCs w:val="24"/>
              </w:rPr>
              <w:t>N 366-П)</w:t>
            </w:r>
          </w:p>
        </w:tc>
      </w:tr>
      <w:tr w:rsidR="00A1610A" w:rsidRPr="00906DC9" w:rsidTr="00A1610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0A" w:rsidRPr="00906DC9" w:rsidRDefault="00A1610A" w:rsidP="00906DC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5.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0A" w:rsidRDefault="00A1610A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мероприятий по противодействию коррупции </w:t>
            </w:r>
            <w:r>
              <w:rPr>
                <w:sz w:val="24"/>
                <w:szCs w:val="24"/>
              </w:rPr>
              <w:t xml:space="preserve">в администрации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06DC9">
              <w:rPr>
                <w:sz w:val="24"/>
                <w:szCs w:val="24"/>
              </w:rPr>
              <w:t xml:space="preserve"> </w:t>
            </w:r>
          </w:p>
          <w:p w:rsidR="00A1610A" w:rsidRPr="00906DC9" w:rsidRDefault="00A1610A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с учетом специфики их деятельности</w:t>
            </w:r>
          </w:p>
        </w:tc>
      </w:tr>
      <w:tr w:rsidR="00906DC9" w:rsidRPr="00906DC9" w:rsidTr="00A1610A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(в ред. </w:t>
            </w:r>
            <w:hyperlink r:id="rId20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A1610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A1610A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906DC9"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</w:t>
            </w:r>
            <w:r w:rsidR="00A1610A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1610A">
              <w:rPr>
                <w:sz w:val="24"/>
                <w:szCs w:val="24"/>
              </w:rPr>
              <w:t>Демьяновского</w:t>
            </w:r>
            <w:proofErr w:type="spellEnd"/>
            <w:r w:rsidR="00A1610A">
              <w:rPr>
                <w:sz w:val="24"/>
                <w:szCs w:val="24"/>
              </w:rPr>
              <w:t xml:space="preserve"> городского поселения </w:t>
            </w:r>
            <w:r w:rsidRPr="00906DC9">
              <w:rPr>
                <w:sz w:val="24"/>
                <w:szCs w:val="24"/>
              </w:rPr>
              <w:t xml:space="preserve">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A1610A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 течение  год</w:t>
            </w:r>
            <w:r w:rsidR="00A1610A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исполнительной власти Кировской области, органов местного самоуправления Кировской области;</w:t>
            </w:r>
          </w:p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повышение доверия населения к деятельности органов исполнительной власти Кировской области, органов местного самоуправления Кировской области</w:t>
            </w:r>
          </w:p>
        </w:tc>
      </w:tr>
      <w:tr w:rsidR="00906DC9" w:rsidRPr="00906DC9" w:rsidTr="00A1610A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(</w:t>
            </w:r>
            <w:proofErr w:type="spellStart"/>
            <w:r w:rsidRPr="00906DC9">
              <w:rPr>
                <w:sz w:val="24"/>
                <w:szCs w:val="24"/>
              </w:rPr>
              <w:t>пп</w:t>
            </w:r>
            <w:proofErr w:type="spellEnd"/>
            <w:r w:rsidRPr="00906DC9">
              <w:rPr>
                <w:sz w:val="24"/>
                <w:szCs w:val="24"/>
              </w:rPr>
              <w:t>. 5.</w:t>
            </w:r>
            <w:r w:rsidR="00A1610A">
              <w:rPr>
                <w:sz w:val="24"/>
                <w:szCs w:val="24"/>
              </w:rPr>
              <w:t>1</w:t>
            </w:r>
            <w:r w:rsidRPr="00906DC9">
              <w:rPr>
                <w:sz w:val="24"/>
                <w:szCs w:val="24"/>
              </w:rPr>
              <w:t xml:space="preserve"> в ред. </w:t>
            </w:r>
            <w:hyperlink r:id="rId21" w:history="1">
              <w:r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  <w:tr w:rsidR="00906DC9" w:rsidRPr="00906DC9" w:rsidTr="006F7BE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5.</w:t>
            </w:r>
            <w:r w:rsidR="00A1610A">
              <w:rPr>
                <w:sz w:val="24"/>
                <w:szCs w:val="24"/>
              </w:rPr>
              <w:t>2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Проведение анализа предоставления бюджетных </w:t>
            </w:r>
            <w:r w:rsidRPr="00906DC9">
              <w:rPr>
                <w:sz w:val="24"/>
                <w:szCs w:val="24"/>
              </w:rPr>
              <w:lastRenderedPageBreak/>
              <w:t xml:space="preserve">средств (субсидии, гранты и другое) на предмет </w:t>
            </w:r>
            <w:proofErr w:type="spellStart"/>
            <w:r w:rsidRPr="00906DC9">
              <w:rPr>
                <w:sz w:val="24"/>
                <w:szCs w:val="24"/>
              </w:rPr>
              <w:t>аффилированности</w:t>
            </w:r>
            <w:proofErr w:type="spellEnd"/>
            <w:r w:rsidRPr="00906DC9">
              <w:rPr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A1610A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906DC9">
              <w:rPr>
                <w:sz w:val="24"/>
                <w:szCs w:val="24"/>
              </w:rPr>
              <w:t>аффилированных</w:t>
            </w:r>
            <w:proofErr w:type="spellEnd"/>
            <w:r w:rsidRPr="00906DC9">
              <w:rPr>
                <w:sz w:val="24"/>
                <w:szCs w:val="24"/>
              </w:rPr>
              <w:t xml:space="preserve"> связей </w:t>
            </w:r>
            <w:r w:rsidRPr="00906DC9">
              <w:rPr>
                <w:sz w:val="24"/>
                <w:szCs w:val="24"/>
              </w:rPr>
              <w:lastRenderedPageBreak/>
              <w:t>при предоставлении бюджетных средств</w:t>
            </w:r>
          </w:p>
        </w:tc>
      </w:tr>
      <w:tr w:rsidR="00906DC9" w:rsidRPr="00906DC9" w:rsidTr="00A1610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lastRenderedPageBreak/>
              <w:t>5.</w:t>
            </w:r>
            <w:r w:rsidR="00A1610A">
              <w:rPr>
                <w:sz w:val="24"/>
                <w:szCs w:val="24"/>
              </w:rPr>
              <w:t>3</w:t>
            </w:r>
            <w:r w:rsidRPr="00906DC9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906DC9">
              <w:rPr>
                <w:sz w:val="24"/>
                <w:szCs w:val="24"/>
              </w:rPr>
              <w:t>контроля за</w:t>
            </w:r>
            <w:proofErr w:type="gramEnd"/>
            <w:r w:rsidRPr="00906DC9">
              <w:rPr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A1610A" w:rsidP="00906D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Демьяновского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A16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 течение  год</w:t>
            </w:r>
            <w:r w:rsidR="00A1610A"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выявление фактов нецелевого использования объектов государственной и муниципальной собственности;</w:t>
            </w:r>
          </w:p>
          <w:p w:rsidR="00906DC9" w:rsidRPr="00906DC9" w:rsidRDefault="00906DC9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DC9">
              <w:rPr>
                <w:sz w:val="24"/>
                <w:szCs w:val="24"/>
              </w:rPr>
              <w:t>принятие своевременных и эффективных мер по недопущению нецелевого использования государственного и муниципального имущества</w:t>
            </w:r>
          </w:p>
        </w:tc>
      </w:tr>
      <w:tr w:rsidR="00906DC9" w:rsidRPr="00906DC9" w:rsidTr="00A1610A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9" w:rsidRPr="00906DC9" w:rsidRDefault="00A1610A" w:rsidP="00906D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5.3</w:t>
            </w:r>
            <w:r w:rsidR="00906DC9" w:rsidRPr="00906DC9">
              <w:rPr>
                <w:sz w:val="24"/>
                <w:szCs w:val="24"/>
              </w:rPr>
              <w:t xml:space="preserve"> в ред. </w:t>
            </w:r>
            <w:hyperlink r:id="rId22" w:history="1">
              <w:r w:rsidR="00906DC9" w:rsidRPr="00906DC9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="00906DC9" w:rsidRPr="00906DC9">
              <w:rPr>
                <w:sz w:val="24"/>
                <w:szCs w:val="24"/>
              </w:rPr>
              <w:t xml:space="preserve"> Правительства Кировской области от 07.07.2023 N 366-П)</w:t>
            </w:r>
          </w:p>
        </w:tc>
      </w:tr>
    </w:tbl>
    <w:p w:rsidR="00906DC9" w:rsidRDefault="00906DC9" w:rsidP="00906DC9">
      <w:pPr>
        <w:autoSpaceDE w:val="0"/>
        <w:autoSpaceDN w:val="0"/>
        <w:adjustRightInd w:val="0"/>
        <w:rPr>
          <w:rFonts w:ascii="Arial" w:hAnsi="Arial" w:cs="Arial"/>
        </w:rPr>
      </w:pPr>
    </w:p>
    <w:p w:rsidR="00A1610A" w:rsidRDefault="00A1610A" w:rsidP="00906DC9">
      <w:pPr>
        <w:autoSpaceDE w:val="0"/>
        <w:autoSpaceDN w:val="0"/>
        <w:adjustRightInd w:val="0"/>
        <w:rPr>
          <w:rFonts w:ascii="Arial" w:hAnsi="Arial" w:cs="Arial"/>
        </w:rPr>
      </w:pPr>
    </w:p>
    <w:p w:rsidR="00A1610A" w:rsidRDefault="00A1610A" w:rsidP="00906DC9">
      <w:pPr>
        <w:autoSpaceDE w:val="0"/>
        <w:autoSpaceDN w:val="0"/>
        <w:adjustRightInd w:val="0"/>
        <w:rPr>
          <w:rFonts w:ascii="Arial" w:hAnsi="Arial" w:cs="Arial"/>
        </w:rPr>
      </w:pPr>
    </w:p>
    <w:p w:rsidR="00A1610A" w:rsidRDefault="00A1610A" w:rsidP="00906DC9">
      <w:pPr>
        <w:autoSpaceDE w:val="0"/>
        <w:autoSpaceDN w:val="0"/>
        <w:adjustRightInd w:val="0"/>
        <w:rPr>
          <w:rFonts w:ascii="Arial" w:hAnsi="Arial" w:cs="Arial"/>
        </w:rPr>
      </w:pPr>
    </w:p>
    <w:p w:rsidR="00414BE9" w:rsidRDefault="00146453" w:rsidP="00A1610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414BE9" w:rsidRPr="00414BE9" w:rsidRDefault="00414BE9" w:rsidP="00414BE9">
      <w:pPr>
        <w:rPr>
          <w:rFonts w:ascii="Arial" w:hAnsi="Arial" w:cs="Arial"/>
        </w:rPr>
      </w:pPr>
    </w:p>
    <w:p w:rsidR="00414BE9" w:rsidRPr="00414BE9" w:rsidRDefault="00414BE9" w:rsidP="00414BE9">
      <w:pPr>
        <w:rPr>
          <w:rFonts w:ascii="Arial" w:hAnsi="Arial" w:cs="Arial"/>
        </w:rPr>
      </w:pPr>
    </w:p>
    <w:p w:rsidR="00414BE9" w:rsidRPr="00414BE9" w:rsidRDefault="00414BE9" w:rsidP="00414BE9">
      <w:pPr>
        <w:rPr>
          <w:rFonts w:ascii="Arial" w:hAnsi="Arial" w:cs="Arial"/>
        </w:rPr>
      </w:pPr>
    </w:p>
    <w:p w:rsidR="00414BE9" w:rsidRDefault="00414BE9" w:rsidP="00414BE9">
      <w:pPr>
        <w:rPr>
          <w:rFonts w:ascii="Arial" w:hAnsi="Arial" w:cs="Arial"/>
        </w:rPr>
      </w:pPr>
    </w:p>
    <w:p w:rsidR="00414BE9" w:rsidRDefault="00414BE9" w:rsidP="00414BE9">
      <w:pPr>
        <w:rPr>
          <w:rFonts w:ascii="Arial" w:hAnsi="Arial" w:cs="Arial"/>
        </w:rPr>
      </w:pPr>
    </w:p>
    <w:p w:rsidR="00414BE9" w:rsidRDefault="00414BE9" w:rsidP="00414BE9">
      <w:pPr>
        <w:tabs>
          <w:tab w:val="left" w:pos="9045"/>
        </w:tabs>
        <w:rPr>
          <w:rFonts w:ascii="Arial" w:hAnsi="Arial" w:cs="Arial"/>
        </w:rPr>
        <w:sectPr w:rsidR="00414BE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rPr>
          <w:rFonts w:ascii="Arial" w:hAnsi="Arial" w:cs="Arial"/>
        </w:rPr>
        <w:tab/>
      </w:r>
    </w:p>
    <w:p w:rsidR="00414BE9" w:rsidRDefault="00414BE9" w:rsidP="00414BE9">
      <w:pPr>
        <w:tabs>
          <w:tab w:val="left" w:pos="9045"/>
        </w:tabs>
        <w:rPr>
          <w:rFonts w:ascii="Arial" w:hAnsi="Arial" w:cs="Arial"/>
        </w:rPr>
      </w:pPr>
    </w:p>
    <w:p w:rsidR="00414BE9" w:rsidRDefault="00414BE9" w:rsidP="00414BE9">
      <w:pPr>
        <w:rPr>
          <w:rFonts w:ascii="Arial" w:hAnsi="Arial" w:cs="Arial"/>
        </w:rPr>
      </w:pPr>
    </w:p>
    <w:p w:rsidR="00A1610A" w:rsidRPr="00414BE9" w:rsidRDefault="00A1610A" w:rsidP="00414BE9">
      <w:pPr>
        <w:rPr>
          <w:rFonts w:ascii="Arial" w:hAnsi="Arial" w:cs="Arial"/>
        </w:rPr>
        <w:sectPr w:rsidR="00A1610A" w:rsidRPr="00414BE9" w:rsidSect="00414BE9"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</w:p>
    <w:p w:rsidR="008029E4" w:rsidRDefault="008029E4" w:rsidP="00146453">
      <w:pPr>
        <w:autoSpaceDE w:val="0"/>
        <w:autoSpaceDN w:val="0"/>
        <w:adjustRightInd w:val="0"/>
        <w:jc w:val="both"/>
      </w:pPr>
    </w:p>
    <w:sectPr w:rsidR="008029E4" w:rsidSect="00906DC9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05"/>
    <w:multiLevelType w:val="hybridMultilevel"/>
    <w:tmpl w:val="D520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4E15"/>
    <w:multiLevelType w:val="hybridMultilevel"/>
    <w:tmpl w:val="FC66731C"/>
    <w:lvl w:ilvl="0" w:tplc="B0BEE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2D7D04"/>
    <w:multiLevelType w:val="hybridMultilevel"/>
    <w:tmpl w:val="61C669C0"/>
    <w:lvl w:ilvl="0" w:tplc="3BCC6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694AB6"/>
    <w:multiLevelType w:val="hybridMultilevel"/>
    <w:tmpl w:val="3A1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39FE"/>
    <w:rsid w:val="000549BC"/>
    <w:rsid w:val="00074A73"/>
    <w:rsid w:val="000B5F14"/>
    <w:rsid w:val="000D05EB"/>
    <w:rsid w:val="000E3A59"/>
    <w:rsid w:val="00114B27"/>
    <w:rsid w:val="00146453"/>
    <w:rsid w:val="00154F9E"/>
    <w:rsid w:val="00156F80"/>
    <w:rsid w:val="00166AD0"/>
    <w:rsid w:val="001E0510"/>
    <w:rsid w:val="002E4ABA"/>
    <w:rsid w:val="00317CA8"/>
    <w:rsid w:val="003368A9"/>
    <w:rsid w:val="003C2799"/>
    <w:rsid w:val="00414BE9"/>
    <w:rsid w:val="00416D47"/>
    <w:rsid w:val="004D3F22"/>
    <w:rsid w:val="00566082"/>
    <w:rsid w:val="006A5B26"/>
    <w:rsid w:val="006D4347"/>
    <w:rsid w:val="006F7BE7"/>
    <w:rsid w:val="007332C4"/>
    <w:rsid w:val="00744708"/>
    <w:rsid w:val="007A39FE"/>
    <w:rsid w:val="007D25B1"/>
    <w:rsid w:val="008029E4"/>
    <w:rsid w:val="00827924"/>
    <w:rsid w:val="008E0EFC"/>
    <w:rsid w:val="00906DC9"/>
    <w:rsid w:val="0091488E"/>
    <w:rsid w:val="0095038C"/>
    <w:rsid w:val="009A37E0"/>
    <w:rsid w:val="009D4DAE"/>
    <w:rsid w:val="00A1610A"/>
    <w:rsid w:val="00A55F04"/>
    <w:rsid w:val="00AD3B51"/>
    <w:rsid w:val="00B43779"/>
    <w:rsid w:val="00B44CF6"/>
    <w:rsid w:val="00C63AC1"/>
    <w:rsid w:val="00C92016"/>
    <w:rsid w:val="00CC2633"/>
    <w:rsid w:val="00CC5C35"/>
    <w:rsid w:val="00D1556A"/>
    <w:rsid w:val="00D93DDB"/>
    <w:rsid w:val="00DB2D70"/>
    <w:rsid w:val="00DF67FA"/>
    <w:rsid w:val="00E16FF8"/>
    <w:rsid w:val="00E24C93"/>
    <w:rsid w:val="00E4577B"/>
    <w:rsid w:val="00F1482D"/>
    <w:rsid w:val="00F33412"/>
    <w:rsid w:val="00F3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7B"/>
    <w:pPr>
      <w:ind w:left="720"/>
      <w:contextualSpacing/>
    </w:pPr>
  </w:style>
  <w:style w:type="table" w:styleId="a4">
    <w:name w:val="Table Grid"/>
    <w:basedOn w:val="a1"/>
    <w:uiPriority w:val="59"/>
    <w:rsid w:val="0090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23EE1582762252913EFE69890403864CFFCD4882A386C7EE4A504DD763DA728E4E6AECBECC0D95D7D07150C7550F63BAD3A2E68DC20F212F2F838F4qCL" TargetMode="External"/><Relationship Id="rId13" Type="http://schemas.openxmlformats.org/officeDocument/2006/relationships/hyperlink" Target="consultantplus://offline/ref=7E623EE1582762252913EFE69890403864CFFCD4882A386C7EE4A504DD763DA728E4E6AECBECC0D95D7D0613027550F63BAD3A2E68DC20F212F2F838F4qCL" TargetMode="External"/><Relationship Id="rId18" Type="http://schemas.openxmlformats.org/officeDocument/2006/relationships/hyperlink" Target="consultantplus://offline/ref=7E623EE1582762252913EFE69890403864CFFCD4882A386C7EE4A504DD763DA728E4E6AECBECC0D95D7D0611037550F63BAD3A2E68DC20F212F2F838F4q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623EE1582762252913EFE69890403864CFFCD4882A386C7EE4A504DD763DA728E4E6AECBECC0D95D7D0614017550F63BAD3A2E68DC20F212F2F838F4qCL" TargetMode="External"/><Relationship Id="rId7" Type="http://schemas.openxmlformats.org/officeDocument/2006/relationships/hyperlink" Target="consultantplus://offline/ref=7E623EE1582762252913EFE69890403864CFFCD4882A386C7EE4A504DD763DA728E4E6AECBECC0D95D7D0715067550F63BAD3A2E68DC20F212F2F838F4qCL" TargetMode="External"/><Relationship Id="rId12" Type="http://schemas.openxmlformats.org/officeDocument/2006/relationships/hyperlink" Target="consultantplus://offline/ref=7E623EE1582762252913EFE69890403864CFFCD4882A386C7EE4A504DD763DA728E4E6AECBECC0D95D7D0613007550F63BAD3A2E68DC20F212F2F838F4qCL" TargetMode="External"/><Relationship Id="rId17" Type="http://schemas.openxmlformats.org/officeDocument/2006/relationships/hyperlink" Target="consultantplus://offline/ref=7E623EE1582762252913F1EB8EFC1C3167C4A7D98228333C21B7A35382263BF27AA4B8F788AFD3D85463071206F7q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623EE1582762252913EFE69890403864CFFCD4882A386C7EE4A504DD763DA728E4E6AECBECC0D95D7D0611067550F63BAD3A2E68DC20F212F2F838F4qCL" TargetMode="External"/><Relationship Id="rId20" Type="http://schemas.openxmlformats.org/officeDocument/2006/relationships/hyperlink" Target="consultantplus://offline/ref=7E623EE1582762252913EFE69890403864CFFCD4882A386C7EE4A504DD763DA728E4E6AECBECC0D95D7D06170C7550F63BAD3A2E68DC20F212F2F838F4qC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623EE1582762252913EFE69890403864CFFCD4882A386C7EE4A504DD763DA728E4E6AECBECC0D95D7D0715047550F63BAD3A2E68DC20F212F2F838F4qCL" TargetMode="External"/><Relationship Id="rId11" Type="http://schemas.openxmlformats.org/officeDocument/2006/relationships/hyperlink" Target="consultantplus://offline/ref=7E623EE1582762252913EFE69890403864CFFCD4882A386C7EE4A504DD763DA728E4E6AECBECC0D95D7D071B077550F63BAD3A2E68DC20F212F2F838F4qCL" TargetMode="External"/><Relationship Id="rId24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hyperlink" Target="consultantplus://offline/ref=00D7A49BA34FD736816FB6541DBE3387FFE7B9838EAA83CB0B02C67772ACDD68914BC3F4BF5875F6DC2B89F4EF811A8D513997380EC4401AE3q9L" TargetMode="External"/><Relationship Id="rId15" Type="http://schemas.openxmlformats.org/officeDocument/2006/relationships/hyperlink" Target="consultantplus://offline/ref=7E623EE1582762252913EFE69890403864CFFCD4882A386C7EE4A504DD763DA728E4E6AECBECC0D95D7D0610037550F63BAD3A2E68DC20F212F2F838F4qC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E623EE1582762252913F1EB8EFC1C3160C0ABDE8D23333C21B7A35382263BF268A4E0F388A3998919280812036004AE61FA372CF6qCL" TargetMode="External"/><Relationship Id="rId19" Type="http://schemas.openxmlformats.org/officeDocument/2006/relationships/hyperlink" Target="consultantplus://offline/ref=7E623EE1582762252913EFE69890403864CFFCD4882A386C7EE4A504DD763DA728E4E6AECBECC0D95D7D0616037550F63BAD3A2E68DC20F212F2F838F4q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623EE1582762252913EFE69890403864CFFCD4882A386C7EE4A504DD763DA728E4E6AECBECC0D95D7D071A0C7550F63BAD3A2E68DC20F212F2F838F4qCL" TargetMode="External"/><Relationship Id="rId14" Type="http://schemas.openxmlformats.org/officeDocument/2006/relationships/hyperlink" Target="consultantplus://offline/ref=7E623EE1582762252913EFE69890403864CFFCD4882A386C7EE4A504DD763DA728E4E6AECBECC0D95D7D0610067550F63BAD3A2E68DC20F212F2F838F4qCL" TargetMode="External"/><Relationship Id="rId22" Type="http://schemas.openxmlformats.org/officeDocument/2006/relationships/hyperlink" Target="consultantplus://offline/ref=7E623EE1582762252913EFE69890403864CFFCD4882A386C7EE4A504DD763DA728E4E6AECBECC0D95D7D0615047550F63BAD3A2E68DC20F212F2F838F4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TestovaL</dc:creator>
  <cp:lastModifiedBy>Elena</cp:lastModifiedBy>
  <cp:revision>4</cp:revision>
  <cp:lastPrinted>2025-05-21T10:47:00Z</cp:lastPrinted>
  <dcterms:created xsi:type="dcterms:W3CDTF">2025-05-22T10:41:00Z</dcterms:created>
  <dcterms:modified xsi:type="dcterms:W3CDTF">2025-05-22T10:41:00Z</dcterms:modified>
</cp:coreProperties>
</file>