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9C" w:rsidRPr="00F03C9C" w:rsidRDefault="00F03C9C" w:rsidP="00F03C9C">
      <w:pPr>
        <w:shd w:val="clear" w:color="auto" w:fill="FFFFFF"/>
        <w:spacing w:after="0" w:line="317" w:lineRule="exact"/>
        <w:ind w:left="739" w:firstLine="1046"/>
        <w:rPr>
          <w:rFonts w:ascii="Times New Roman" w:hAnsi="Times New Roman" w:cs="Times New Roman"/>
        </w:rPr>
      </w:pPr>
      <w:r w:rsidRPr="00F03C9C">
        <w:rPr>
          <w:rFonts w:ascii="Times New Roman" w:hAnsi="Times New Roman" w:cs="Times New Roman"/>
          <w:b/>
          <w:bCs/>
          <w:sz w:val="28"/>
          <w:szCs w:val="28"/>
        </w:rPr>
        <w:t xml:space="preserve">ДЕМЬЯНОВСКАЯ ПОСЕЛКОВАЯ ДУМА </w:t>
      </w:r>
      <w:r w:rsidRPr="00F03C9C">
        <w:rPr>
          <w:rFonts w:ascii="Times New Roman" w:hAnsi="Times New Roman" w:cs="Times New Roman"/>
          <w:b/>
          <w:bCs/>
          <w:spacing w:val="-2"/>
          <w:sz w:val="28"/>
          <w:szCs w:val="28"/>
        </w:rPr>
        <w:t>ПОДОСИНОВСКОГО РАЙОНА КИРОВСКОЙ ОБЛАСТИ</w:t>
      </w:r>
    </w:p>
    <w:p w:rsidR="00F03C9C" w:rsidRPr="00F03C9C" w:rsidRDefault="00F03C9C" w:rsidP="00F03C9C">
      <w:pPr>
        <w:shd w:val="clear" w:color="auto" w:fill="FFFFFF"/>
        <w:tabs>
          <w:tab w:val="left" w:pos="2790"/>
          <w:tab w:val="center" w:pos="4668"/>
        </w:tabs>
        <w:spacing w:after="0" w:line="317" w:lineRule="exact"/>
        <w:ind w:right="19"/>
        <w:rPr>
          <w:rFonts w:ascii="Times New Roman" w:hAnsi="Times New Roman" w:cs="Times New Roman"/>
        </w:rPr>
      </w:pPr>
      <w:r w:rsidRPr="00F03C9C">
        <w:rPr>
          <w:rFonts w:ascii="Times New Roman" w:hAnsi="Times New Roman" w:cs="Times New Roman"/>
          <w:b/>
          <w:bCs/>
          <w:sz w:val="28"/>
          <w:szCs w:val="28"/>
        </w:rPr>
        <w:tab/>
        <w:t xml:space="preserve">ВТОРОГО  </w:t>
      </w:r>
      <w:r w:rsidRPr="00F03C9C">
        <w:rPr>
          <w:rFonts w:ascii="Times New Roman" w:hAnsi="Times New Roman" w:cs="Times New Roman"/>
          <w:b/>
          <w:bCs/>
          <w:sz w:val="28"/>
          <w:szCs w:val="28"/>
        </w:rPr>
        <w:tab/>
        <w:t>СОЗЫВА</w:t>
      </w:r>
    </w:p>
    <w:p w:rsidR="00F03C9C" w:rsidRDefault="00F03C9C" w:rsidP="00F03C9C">
      <w:pPr>
        <w:shd w:val="clear" w:color="auto" w:fill="FFFFFF"/>
        <w:spacing w:before="317" w:after="0"/>
        <w:ind w:right="10"/>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                                         </w:t>
      </w:r>
    </w:p>
    <w:p w:rsidR="00F03C9C" w:rsidRPr="00F03C9C" w:rsidRDefault="00F03C9C" w:rsidP="00F03C9C">
      <w:pPr>
        <w:shd w:val="clear" w:color="auto" w:fill="FFFFFF"/>
        <w:spacing w:before="317" w:after="0"/>
        <w:ind w:right="10"/>
        <w:jc w:val="center"/>
        <w:rPr>
          <w:rFonts w:ascii="Times New Roman" w:hAnsi="Times New Roman" w:cs="Times New Roman"/>
        </w:rPr>
      </w:pPr>
      <w:r w:rsidRPr="00F03C9C">
        <w:rPr>
          <w:rFonts w:ascii="Times New Roman" w:hAnsi="Times New Roman" w:cs="Times New Roman"/>
          <w:b/>
          <w:bCs/>
          <w:spacing w:val="-4"/>
          <w:sz w:val="28"/>
          <w:szCs w:val="28"/>
        </w:rPr>
        <w:t xml:space="preserve">РЕШЕНИЕ </w:t>
      </w:r>
    </w:p>
    <w:p w:rsidR="00F03C9C" w:rsidRDefault="00F03C9C" w:rsidP="00F03C9C">
      <w:pPr>
        <w:pStyle w:val="a3"/>
        <w:spacing w:before="0" w:beforeAutospacing="0" w:after="0"/>
        <w:rPr>
          <w:rFonts w:eastAsiaTheme="minorHAnsi"/>
          <w:sz w:val="28"/>
          <w:szCs w:val="22"/>
          <w:lang w:eastAsia="en-US"/>
        </w:rPr>
      </w:pPr>
      <w:r>
        <w:rPr>
          <w:rFonts w:eastAsiaTheme="minorHAnsi"/>
          <w:sz w:val="28"/>
          <w:szCs w:val="22"/>
          <w:lang w:eastAsia="en-US"/>
        </w:rPr>
        <w:t xml:space="preserve"> </w:t>
      </w:r>
      <w:r w:rsidR="00207D27">
        <w:rPr>
          <w:rFonts w:eastAsiaTheme="minorHAnsi"/>
          <w:sz w:val="28"/>
          <w:szCs w:val="22"/>
          <w:lang w:eastAsia="en-US"/>
        </w:rPr>
        <w:t>о</w:t>
      </w:r>
      <w:r>
        <w:rPr>
          <w:rFonts w:eastAsiaTheme="minorHAnsi"/>
          <w:sz w:val="28"/>
          <w:szCs w:val="22"/>
          <w:lang w:eastAsia="en-US"/>
        </w:rPr>
        <w:t>т</w:t>
      </w:r>
      <w:r w:rsidR="00207D27">
        <w:rPr>
          <w:rFonts w:eastAsiaTheme="minorHAnsi"/>
          <w:sz w:val="28"/>
          <w:szCs w:val="22"/>
          <w:lang w:eastAsia="en-US"/>
        </w:rPr>
        <w:t xml:space="preserve">  16.12.2021 </w:t>
      </w:r>
      <w:r>
        <w:rPr>
          <w:rFonts w:eastAsiaTheme="minorHAnsi"/>
          <w:sz w:val="28"/>
          <w:szCs w:val="22"/>
          <w:lang w:eastAsia="en-US"/>
        </w:rPr>
        <w:t>№</w:t>
      </w:r>
      <w:r w:rsidR="00207D27">
        <w:rPr>
          <w:rFonts w:eastAsiaTheme="minorHAnsi"/>
          <w:sz w:val="28"/>
          <w:szCs w:val="22"/>
          <w:lang w:eastAsia="en-US"/>
        </w:rPr>
        <w:t xml:space="preserve"> 59/224</w:t>
      </w:r>
    </w:p>
    <w:p w:rsidR="00F03C9C" w:rsidRPr="00F03C9C" w:rsidRDefault="00F03C9C" w:rsidP="00F03C9C">
      <w:pPr>
        <w:pStyle w:val="a3"/>
        <w:spacing w:before="0" w:beforeAutospacing="0"/>
        <w:contextualSpacing/>
        <w:rPr>
          <w:sz w:val="28"/>
          <w:szCs w:val="28"/>
        </w:rPr>
      </w:pPr>
      <w:r w:rsidRPr="00F03C9C">
        <w:rPr>
          <w:sz w:val="28"/>
          <w:szCs w:val="28"/>
        </w:rPr>
        <w:t xml:space="preserve">Об утверждении </w:t>
      </w:r>
      <w:r w:rsidR="0093000A">
        <w:rPr>
          <w:sz w:val="28"/>
          <w:szCs w:val="28"/>
        </w:rPr>
        <w:t xml:space="preserve"> </w:t>
      </w:r>
      <w:r w:rsidRPr="00F03C9C">
        <w:rPr>
          <w:sz w:val="28"/>
          <w:szCs w:val="28"/>
        </w:rPr>
        <w:t xml:space="preserve">Положения </w:t>
      </w:r>
    </w:p>
    <w:p w:rsidR="00F03C9C" w:rsidRPr="00F03C9C" w:rsidRDefault="00F03C9C" w:rsidP="00F03C9C">
      <w:pPr>
        <w:pStyle w:val="a3"/>
        <w:spacing w:before="0" w:beforeAutospacing="0"/>
        <w:contextualSpacing/>
        <w:rPr>
          <w:sz w:val="28"/>
          <w:szCs w:val="28"/>
        </w:rPr>
      </w:pPr>
      <w:r w:rsidRPr="00F03C9C">
        <w:rPr>
          <w:sz w:val="28"/>
          <w:szCs w:val="28"/>
        </w:rPr>
        <w:t xml:space="preserve">о муниципальном </w:t>
      </w:r>
      <w:r>
        <w:rPr>
          <w:sz w:val="28"/>
          <w:szCs w:val="28"/>
        </w:rPr>
        <w:t>земельном</w:t>
      </w:r>
      <w:r w:rsidRPr="00F03C9C">
        <w:rPr>
          <w:sz w:val="28"/>
          <w:szCs w:val="28"/>
        </w:rPr>
        <w:t xml:space="preserve"> контроле  </w:t>
      </w:r>
    </w:p>
    <w:p w:rsidR="00F03C9C" w:rsidRPr="00F03C9C" w:rsidRDefault="00F03C9C" w:rsidP="00116D18">
      <w:pPr>
        <w:tabs>
          <w:tab w:val="left" w:pos="3648"/>
        </w:tabs>
        <w:spacing w:after="0" w:line="360" w:lineRule="auto"/>
        <w:jc w:val="both"/>
        <w:rPr>
          <w:rFonts w:ascii="Times New Roman" w:hAnsi="Times New Roman" w:cs="Times New Roman"/>
          <w:sz w:val="28"/>
          <w:szCs w:val="28"/>
        </w:rPr>
      </w:pPr>
      <w:r w:rsidRPr="00F03C9C">
        <w:rPr>
          <w:rFonts w:ascii="Times New Roman" w:hAnsi="Times New Roman" w:cs="Times New Roman"/>
          <w:sz w:val="28"/>
          <w:szCs w:val="28"/>
        </w:rPr>
        <w:t xml:space="preserve">    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Pr="00F03C9C">
        <w:rPr>
          <w:rFonts w:ascii="Times New Roman" w:hAnsi="Times New Roman" w:cs="Times New Roman"/>
          <w:sz w:val="28"/>
          <w:szCs w:val="28"/>
        </w:rPr>
        <w:t>Демьяновское</w:t>
      </w:r>
      <w:proofErr w:type="spellEnd"/>
      <w:r w:rsidRPr="00F03C9C">
        <w:rPr>
          <w:rFonts w:ascii="Times New Roman" w:hAnsi="Times New Roman" w:cs="Times New Roman"/>
          <w:sz w:val="28"/>
          <w:szCs w:val="28"/>
        </w:rPr>
        <w:t xml:space="preserve"> городское поселение </w:t>
      </w:r>
      <w:proofErr w:type="spellStart"/>
      <w:r w:rsidRPr="00F03C9C">
        <w:rPr>
          <w:rFonts w:ascii="Times New Roman" w:hAnsi="Times New Roman" w:cs="Times New Roman"/>
          <w:sz w:val="28"/>
          <w:szCs w:val="28"/>
        </w:rPr>
        <w:t>Подосиновского</w:t>
      </w:r>
      <w:proofErr w:type="spellEnd"/>
      <w:r w:rsidRPr="00F03C9C">
        <w:rPr>
          <w:rFonts w:ascii="Times New Roman" w:hAnsi="Times New Roman" w:cs="Times New Roman"/>
          <w:sz w:val="28"/>
          <w:szCs w:val="28"/>
        </w:rPr>
        <w:t xml:space="preserve"> района Кировской области, </w:t>
      </w:r>
      <w:proofErr w:type="spellStart"/>
      <w:r w:rsidRPr="00F03C9C">
        <w:rPr>
          <w:rFonts w:ascii="Times New Roman" w:hAnsi="Times New Roman" w:cs="Times New Roman"/>
          <w:sz w:val="28"/>
          <w:szCs w:val="28"/>
        </w:rPr>
        <w:t>Демьяновская</w:t>
      </w:r>
      <w:proofErr w:type="spellEnd"/>
      <w:r w:rsidRPr="00F03C9C">
        <w:rPr>
          <w:rFonts w:ascii="Times New Roman" w:hAnsi="Times New Roman" w:cs="Times New Roman"/>
          <w:sz w:val="28"/>
          <w:szCs w:val="28"/>
        </w:rPr>
        <w:t xml:space="preserve"> поселковая Дума РЕШИЛА:</w:t>
      </w:r>
    </w:p>
    <w:p w:rsidR="00F03C9C" w:rsidRPr="00F03C9C" w:rsidRDefault="00F03C9C" w:rsidP="00F03C9C">
      <w:pPr>
        <w:pStyle w:val="a3"/>
        <w:spacing w:before="0" w:beforeAutospacing="0" w:line="360" w:lineRule="auto"/>
        <w:contextualSpacing/>
        <w:jc w:val="both"/>
        <w:rPr>
          <w:sz w:val="28"/>
          <w:szCs w:val="28"/>
        </w:rPr>
      </w:pPr>
      <w:r w:rsidRPr="00F03C9C">
        <w:rPr>
          <w:sz w:val="28"/>
          <w:szCs w:val="28"/>
        </w:rPr>
        <w:t xml:space="preserve">    1.Утвердить Положение о муниципальном </w:t>
      </w:r>
      <w:r>
        <w:rPr>
          <w:sz w:val="28"/>
          <w:szCs w:val="28"/>
        </w:rPr>
        <w:t>земельном</w:t>
      </w:r>
      <w:r w:rsidRPr="00F03C9C">
        <w:rPr>
          <w:sz w:val="28"/>
          <w:szCs w:val="28"/>
        </w:rPr>
        <w:t xml:space="preserve"> контроле</w:t>
      </w:r>
      <w:r w:rsidRPr="00F03C9C">
        <w:rPr>
          <w:sz w:val="28"/>
          <w:szCs w:val="28"/>
          <w:shd w:val="clear" w:color="auto" w:fill="FFFFFF"/>
        </w:rPr>
        <w:t> </w:t>
      </w:r>
      <w:r w:rsidRPr="00F03C9C">
        <w:rPr>
          <w:sz w:val="28"/>
          <w:szCs w:val="28"/>
        </w:rPr>
        <w:t>согласно приложению.</w:t>
      </w:r>
    </w:p>
    <w:p w:rsidR="00EA110A" w:rsidRDefault="00F03C9C" w:rsidP="0093000A">
      <w:pPr>
        <w:pStyle w:val="a3"/>
        <w:spacing w:before="0" w:beforeAutospacing="0" w:after="0" w:afterAutospacing="0" w:line="360" w:lineRule="auto"/>
        <w:contextualSpacing/>
        <w:jc w:val="both"/>
        <w:rPr>
          <w:sz w:val="28"/>
          <w:szCs w:val="28"/>
        </w:rPr>
      </w:pPr>
      <w:r w:rsidRPr="00F03C9C">
        <w:rPr>
          <w:sz w:val="28"/>
          <w:szCs w:val="28"/>
        </w:rPr>
        <w:t xml:space="preserve">    2.</w:t>
      </w:r>
      <w:r w:rsidR="00EA110A" w:rsidRPr="00EA110A">
        <w:rPr>
          <w:sz w:val="28"/>
          <w:szCs w:val="28"/>
        </w:rPr>
        <w:t>Признать утратившим силу Положение о</w:t>
      </w:r>
      <w:r w:rsidR="00EA110A" w:rsidRPr="00EA110A">
        <w:rPr>
          <w:bCs/>
          <w:sz w:val="28"/>
          <w:szCs w:val="28"/>
        </w:rPr>
        <w:t xml:space="preserve">б организации муниципального земельного контроля на территории муниципального образования </w:t>
      </w:r>
      <w:proofErr w:type="spellStart"/>
      <w:r w:rsidR="00EA110A" w:rsidRPr="00EA110A">
        <w:rPr>
          <w:bCs/>
          <w:sz w:val="28"/>
          <w:szCs w:val="28"/>
        </w:rPr>
        <w:t>Демьяновское</w:t>
      </w:r>
      <w:proofErr w:type="spellEnd"/>
      <w:r w:rsidR="00EA110A" w:rsidRPr="00EA110A">
        <w:rPr>
          <w:bCs/>
          <w:sz w:val="28"/>
          <w:szCs w:val="28"/>
        </w:rPr>
        <w:t xml:space="preserve"> городское поселение </w:t>
      </w:r>
      <w:proofErr w:type="spellStart"/>
      <w:r w:rsidR="00EA110A" w:rsidRPr="00EA110A">
        <w:rPr>
          <w:bCs/>
          <w:sz w:val="28"/>
          <w:szCs w:val="28"/>
        </w:rPr>
        <w:t>Подосиновского</w:t>
      </w:r>
      <w:proofErr w:type="spellEnd"/>
      <w:r w:rsidR="00EA110A" w:rsidRPr="00EA110A">
        <w:rPr>
          <w:bCs/>
          <w:sz w:val="28"/>
          <w:szCs w:val="28"/>
        </w:rPr>
        <w:t xml:space="preserve"> района Кировской области</w:t>
      </w:r>
      <w:r w:rsidR="00EA110A" w:rsidRPr="00EA110A">
        <w:rPr>
          <w:sz w:val="28"/>
          <w:szCs w:val="28"/>
        </w:rPr>
        <w:t xml:space="preserve">, утвержденное решением </w:t>
      </w:r>
      <w:proofErr w:type="spellStart"/>
      <w:r w:rsidR="00EA110A" w:rsidRPr="00EA110A">
        <w:rPr>
          <w:sz w:val="28"/>
          <w:szCs w:val="28"/>
        </w:rPr>
        <w:t>Демьяновской</w:t>
      </w:r>
      <w:proofErr w:type="spellEnd"/>
      <w:r w:rsidR="00EA110A" w:rsidRPr="00EA110A">
        <w:rPr>
          <w:sz w:val="28"/>
          <w:szCs w:val="28"/>
        </w:rPr>
        <w:t xml:space="preserve"> поселковой Думой от  </w:t>
      </w:r>
      <w:r w:rsidR="00EA110A">
        <w:rPr>
          <w:sz w:val="28"/>
          <w:szCs w:val="28"/>
        </w:rPr>
        <w:t xml:space="preserve">24.11.2016  </w:t>
      </w:r>
      <w:r w:rsidR="00EA110A" w:rsidRPr="00EA110A">
        <w:rPr>
          <w:sz w:val="28"/>
          <w:szCs w:val="28"/>
        </w:rPr>
        <w:t xml:space="preserve">№ 57/207 </w:t>
      </w:r>
      <w:r w:rsidR="00EA110A">
        <w:rPr>
          <w:sz w:val="28"/>
          <w:szCs w:val="28"/>
        </w:rPr>
        <w:t>(</w:t>
      </w:r>
      <w:r w:rsidR="00EA110A" w:rsidRPr="00EA110A">
        <w:rPr>
          <w:sz w:val="28"/>
          <w:szCs w:val="28"/>
        </w:rPr>
        <w:t>с изменениями от 13.06.2017 № 66/239)</w:t>
      </w:r>
      <w:r w:rsidR="00EA110A">
        <w:rPr>
          <w:sz w:val="28"/>
          <w:szCs w:val="28"/>
        </w:rPr>
        <w:t>.</w:t>
      </w:r>
    </w:p>
    <w:p w:rsidR="0093000A" w:rsidRPr="00EA110A" w:rsidRDefault="0093000A" w:rsidP="0093000A">
      <w:pPr>
        <w:pStyle w:val="a3"/>
        <w:spacing w:before="0" w:beforeAutospacing="0" w:after="0" w:afterAutospacing="0" w:line="360" w:lineRule="auto"/>
        <w:contextualSpacing/>
        <w:jc w:val="both"/>
        <w:rPr>
          <w:sz w:val="28"/>
          <w:szCs w:val="28"/>
        </w:rPr>
      </w:pPr>
      <w:r>
        <w:rPr>
          <w:sz w:val="28"/>
        </w:rPr>
        <w:t xml:space="preserve">     3.</w:t>
      </w:r>
      <w:r w:rsidRPr="00F03C9C">
        <w:rPr>
          <w:sz w:val="28"/>
        </w:rPr>
        <w:t xml:space="preserve">Настоящее  решение опубликовать в Информационном бюллетене </w:t>
      </w:r>
      <w:proofErr w:type="spellStart"/>
      <w:r w:rsidRPr="00F03C9C">
        <w:rPr>
          <w:sz w:val="28"/>
        </w:rPr>
        <w:t>Демьяновской</w:t>
      </w:r>
      <w:proofErr w:type="spellEnd"/>
      <w:r w:rsidRPr="00F03C9C">
        <w:rPr>
          <w:sz w:val="28"/>
        </w:rPr>
        <w:t xml:space="preserve"> поселковой Думы,  разместить </w:t>
      </w:r>
      <w:r w:rsidRPr="00F03C9C">
        <w:rPr>
          <w:sz w:val="28"/>
          <w:szCs w:val="28"/>
        </w:rPr>
        <w:t xml:space="preserve">на сайте муниципального образования </w:t>
      </w:r>
      <w:proofErr w:type="spellStart"/>
      <w:r w:rsidRPr="00F03C9C">
        <w:rPr>
          <w:sz w:val="28"/>
          <w:szCs w:val="28"/>
        </w:rPr>
        <w:t>Подосиновский</w:t>
      </w:r>
      <w:proofErr w:type="spellEnd"/>
      <w:r w:rsidRPr="00F03C9C">
        <w:rPr>
          <w:sz w:val="28"/>
          <w:szCs w:val="28"/>
        </w:rPr>
        <w:t xml:space="preserve"> муниципальный район  в разделе </w:t>
      </w:r>
      <w:proofErr w:type="spellStart"/>
      <w:r w:rsidRPr="00F03C9C">
        <w:rPr>
          <w:sz w:val="28"/>
          <w:szCs w:val="28"/>
        </w:rPr>
        <w:t>Демьяновское</w:t>
      </w:r>
      <w:proofErr w:type="spellEnd"/>
      <w:r w:rsidRPr="00F03C9C">
        <w:rPr>
          <w:sz w:val="28"/>
          <w:szCs w:val="28"/>
        </w:rPr>
        <w:t xml:space="preserve"> городское поселение.</w:t>
      </w:r>
    </w:p>
    <w:p w:rsidR="00F03C9C" w:rsidRPr="00EA110A" w:rsidRDefault="00EA110A" w:rsidP="00EA110A">
      <w:pPr>
        <w:spacing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9300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4</w:t>
      </w:r>
      <w:r w:rsidR="00F03C9C" w:rsidRPr="00F03C9C">
        <w:rPr>
          <w:rFonts w:ascii="Times New Roman" w:hAnsi="Times New Roman" w:cs="Times New Roman"/>
          <w:sz w:val="28"/>
          <w:szCs w:val="28"/>
        </w:rPr>
        <w:t>. Настоящее решение вступает в силу с 1 января 2022 года.</w:t>
      </w:r>
    </w:p>
    <w:p w:rsidR="00886A13" w:rsidRDefault="00886A13" w:rsidP="00F03C9C">
      <w:pPr>
        <w:spacing w:after="0"/>
        <w:rPr>
          <w:rFonts w:ascii="Times New Roman" w:hAnsi="Times New Roman" w:cs="Times New Roman"/>
          <w:sz w:val="28"/>
        </w:rPr>
      </w:pPr>
    </w:p>
    <w:p w:rsidR="00F03C9C" w:rsidRPr="00F03C9C" w:rsidRDefault="00F03C9C" w:rsidP="00F03C9C">
      <w:pPr>
        <w:spacing w:after="0"/>
        <w:rPr>
          <w:rFonts w:ascii="Times New Roman" w:hAnsi="Times New Roman" w:cs="Times New Roman"/>
          <w:sz w:val="28"/>
        </w:rPr>
      </w:pPr>
      <w:r w:rsidRPr="00F03C9C">
        <w:rPr>
          <w:rFonts w:ascii="Times New Roman" w:hAnsi="Times New Roman" w:cs="Times New Roman"/>
          <w:sz w:val="28"/>
        </w:rPr>
        <w:t xml:space="preserve">Председатель </w:t>
      </w:r>
      <w:proofErr w:type="spellStart"/>
      <w:r w:rsidRPr="00F03C9C">
        <w:rPr>
          <w:rFonts w:ascii="Times New Roman" w:hAnsi="Times New Roman" w:cs="Times New Roman"/>
          <w:sz w:val="28"/>
        </w:rPr>
        <w:t>Демьяновской</w:t>
      </w:r>
      <w:proofErr w:type="spellEnd"/>
    </w:p>
    <w:p w:rsidR="00F03C9C" w:rsidRPr="00F03C9C" w:rsidRDefault="00F03C9C" w:rsidP="00F03C9C">
      <w:pPr>
        <w:spacing w:after="0"/>
        <w:rPr>
          <w:rFonts w:ascii="Times New Roman" w:hAnsi="Times New Roman" w:cs="Times New Roman"/>
        </w:rPr>
      </w:pPr>
      <w:r w:rsidRPr="00F03C9C">
        <w:rPr>
          <w:rFonts w:ascii="Times New Roman" w:hAnsi="Times New Roman" w:cs="Times New Roman"/>
          <w:sz w:val="28"/>
        </w:rPr>
        <w:t xml:space="preserve">поселковой Думы                                             </w:t>
      </w:r>
      <w:r w:rsidR="00886A13">
        <w:rPr>
          <w:rFonts w:ascii="Times New Roman" w:hAnsi="Times New Roman" w:cs="Times New Roman"/>
          <w:sz w:val="28"/>
        </w:rPr>
        <w:t xml:space="preserve">                             </w:t>
      </w:r>
      <w:r w:rsidRPr="00F03C9C">
        <w:rPr>
          <w:rFonts w:ascii="Times New Roman" w:hAnsi="Times New Roman" w:cs="Times New Roman"/>
          <w:sz w:val="28"/>
        </w:rPr>
        <w:t xml:space="preserve"> С.Н. </w:t>
      </w:r>
      <w:proofErr w:type="spellStart"/>
      <w:r w:rsidRPr="00F03C9C">
        <w:rPr>
          <w:rFonts w:ascii="Times New Roman" w:hAnsi="Times New Roman" w:cs="Times New Roman"/>
          <w:sz w:val="28"/>
        </w:rPr>
        <w:t>Бушмакин</w:t>
      </w:r>
      <w:proofErr w:type="spellEnd"/>
    </w:p>
    <w:p w:rsidR="00886A13" w:rsidRDefault="00886A13" w:rsidP="00886A13">
      <w:pPr>
        <w:pStyle w:val="a3"/>
        <w:spacing w:before="0" w:beforeAutospacing="0" w:after="0" w:afterAutospacing="0"/>
        <w:rPr>
          <w:sz w:val="28"/>
          <w:szCs w:val="28"/>
        </w:rPr>
      </w:pPr>
    </w:p>
    <w:p w:rsidR="00F03C9C" w:rsidRPr="00886A13" w:rsidRDefault="00116D18" w:rsidP="00886A13">
      <w:pPr>
        <w:pStyle w:val="a3"/>
        <w:spacing w:before="0" w:beforeAutospacing="0" w:after="0" w:afterAutospacing="0"/>
        <w:rPr>
          <w:sz w:val="28"/>
          <w:szCs w:val="28"/>
        </w:rPr>
      </w:pPr>
      <w:r w:rsidRPr="00886A13">
        <w:rPr>
          <w:sz w:val="28"/>
          <w:szCs w:val="28"/>
        </w:rPr>
        <w:t>Глава</w:t>
      </w:r>
      <w:r w:rsidR="00886A13" w:rsidRPr="00886A13">
        <w:rPr>
          <w:sz w:val="28"/>
          <w:szCs w:val="28"/>
        </w:rPr>
        <w:t xml:space="preserve"> </w:t>
      </w:r>
      <w:proofErr w:type="spellStart"/>
      <w:r w:rsidR="00886A13" w:rsidRPr="00886A13">
        <w:rPr>
          <w:sz w:val="28"/>
          <w:szCs w:val="28"/>
        </w:rPr>
        <w:t>Демьяновского</w:t>
      </w:r>
      <w:proofErr w:type="spellEnd"/>
      <w:r w:rsidR="00886A13" w:rsidRPr="00886A13">
        <w:rPr>
          <w:sz w:val="28"/>
          <w:szCs w:val="28"/>
        </w:rPr>
        <w:t xml:space="preserve"> </w:t>
      </w:r>
    </w:p>
    <w:p w:rsidR="0093000A" w:rsidRDefault="00886A13" w:rsidP="00392C31">
      <w:pPr>
        <w:pStyle w:val="a3"/>
        <w:spacing w:before="0" w:beforeAutospacing="0" w:after="0" w:afterAutospacing="0"/>
        <w:rPr>
          <w:sz w:val="28"/>
          <w:szCs w:val="28"/>
        </w:rPr>
      </w:pPr>
      <w:r>
        <w:rPr>
          <w:sz w:val="28"/>
          <w:szCs w:val="28"/>
        </w:rPr>
        <w:t>г</w:t>
      </w:r>
      <w:r w:rsidRPr="00886A13">
        <w:rPr>
          <w:sz w:val="28"/>
          <w:szCs w:val="28"/>
        </w:rPr>
        <w:t xml:space="preserve">ородского поселения  </w:t>
      </w:r>
      <w:r>
        <w:rPr>
          <w:sz w:val="28"/>
          <w:szCs w:val="28"/>
        </w:rPr>
        <w:t xml:space="preserve">                                                                       </w:t>
      </w:r>
      <w:r w:rsidRPr="00886A13">
        <w:rPr>
          <w:sz w:val="28"/>
          <w:szCs w:val="28"/>
        </w:rPr>
        <w:t>С.Г.</w:t>
      </w:r>
      <w:r>
        <w:rPr>
          <w:sz w:val="28"/>
          <w:szCs w:val="28"/>
        </w:rPr>
        <w:t xml:space="preserve"> </w:t>
      </w:r>
      <w:proofErr w:type="spellStart"/>
      <w:r w:rsidRPr="00886A13">
        <w:rPr>
          <w:sz w:val="28"/>
          <w:szCs w:val="28"/>
        </w:rPr>
        <w:t>Инькова</w:t>
      </w:r>
      <w:proofErr w:type="spellEnd"/>
    </w:p>
    <w:p w:rsidR="00392C31" w:rsidRPr="00886A13" w:rsidRDefault="00392C31" w:rsidP="00392C31">
      <w:pPr>
        <w:pStyle w:val="a3"/>
        <w:spacing w:before="0" w:beforeAutospacing="0" w:after="0" w:afterAutospacing="0"/>
        <w:rPr>
          <w:sz w:val="28"/>
          <w:szCs w:val="28"/>
        </w:rPr>
      </w:pPr>
    </w:p>
    <w:p w:rsidR="00F03C9C" w:rsidRPr="0093000A" w:rsidRDefault="00F03C9C" w:rsidP="00F03C9C">
      <w:pPr>
        <w:shd w:val="clear" w:color="auto" w:fill="FFFFFF"/>
        <w:spacing w:after="0"/>
        <w:ind w:left="5760"/>
        <w:jc w:val="right"/>
        <w:rPr>
          <w:rFonts w:ascii="Times New Roman" w:hAnsi="Times New Roman" w:cs="Times New Roman"/>
          <w:sz w:val="24"/>
          <w:szCs w:val="24"/>
        </w:rPr>
      </w:pPr>
      <w:r w:rsidRPr="0093000A">
        <w:rPr>
          <w:rFonts w:ascii="Times New Roman" w:hAnsi="Times New Roman" w:cs="Times New Roman"/>
          <w:sz w:val="24"/>
          <w:szCs w:val="24"/>
        </w:rPr>
        <w:t>Приложение</w:t>
      </w:r>
    </w:p>
    <w:p w:rsidR="00F03C9C" w:rsidRPr="0093000A" w:rsidRDefault="00F03C9C" w:rsidP="00F03C9C">
      <w:pPr>
        <w:shd w:val="clear" w:color="auto" w:fill="FFFFFF"/>
        <w:spacing w:after="0"/>
        <w:ind w:left="5760"/>
        <w:jc w:val="right"/>
        <w:rPr>
          <w:rFonts w:ascii="Times New Roman" w:hAnsi="Times New Roman" w:cs="Times New Roman"/>
          <w:sz w:val="24"/>
          <w:szCs w:val="24"/>
        </w:rPr>
      </w:pPr>
      <w:r w:rsidRPr="0093000A">
        <w:rPr>
          <w:rFonts w:ascii="Times New Roman" w:hAnsi="Times New Roman" w:cs="Times New Roman"/>
          <w:sz w:val="24"/>
          <w:szCs w:val="24"/>
        </w:rPr>
        <w:t>Утверждено</w:t>
      </w:r>
    </w:p>
    <w:p w:rsidR="00F03C9C" w:rsidRPr="0093000A" w:rsidRDefault="00F03C9C" w:rsidP="00F03C9C">
      <w:pPr>
        <w:shd w:val="clear" w:color="auto" w:fill="FFFFFF"/>
        <w:spacing w:after="0"/>
        <w:ind w:left="5760" w:hanging="10"/>
        <w:jc w:val="right"/>
        <w:rPr>
          <w:rFonts w:ascii="Times New Roman" w:hAnsi="Times New Roman" w:cs="Times New Roman"/>
          <w:sz w:val="24"/>
          <w:szCs w:val="24"/>
        </w:rPr>
      </w:pPr>
      <w:r w:rsidRPr="0093000A">
        <w:rPr>
          <w:rFonts w:ascii="Times New Roman" w:hAnsi="Times New Roman" w:cs="Times New Roman"/>
          <w:sz w:val="24"/>
          <w:szCs w:val="24"/>
        </w:rPr>
        <w:t xml:space="preserve">решением </w:t>
      </w:r>
      <w:proofErr w:type="spellStart"/>
      <w:r w:rsidRPr="0093000A">
        <w:rPr>
          <w:rFonts w:ascii="Times New Roman" w:hAnsi="Times New Roman" w:cs="Times New Roman"/>
          <w:sz w:val="24"/>
          <w:szCs w:val="24"/>
        </w:rPr>
        <w:t>Демьяновской</w:t>
      </w:r>
      <w:proofErr w:type="spellEnd"/>
      <w:r w:rsidRPr="0093000A">
        <w:rPr>
          <w:rFonts w:ascii="Times New Roman" w:hAnsi="Times New Roman" w:cs="Times New Roman"/>
          <w:sz w:val="24"/>
          <w:szCs w:val="24"/>
        </w:rPr>
        <w:t xml:space="preserve"> </w:t>
      </w:r>
    </w:p>
    <w:p w:rsidR="00F03C9C" w:rsidRPr="0093000A" w:rsidRDefault="00F03C9C" w:rsidP="00F03C9C">
      <w:pPr>
        <w:shd w:val="clear" w:color="auto" w:fill="FFFFFF"/>
        <w:spacing w:after="0"/>
        <w:ind w:left="5760" w:hanging="10"/>
        <w:jc w:val="right"/>
        <w:rPr>
          <w:rFonts w:ascii="Times New Roman" w:hAnsi="Times New Roman" w:cs="Times New Roman"/>
          <w:sz w:val="24"/>
          <w:szCs w:val="24"/>
        </w:rPr>
      </w:pPr>
      <w:r w:rsidRPr="0093000A">
        <w:rPr>
          <w:rFonts w:ascii="Times New Roman" w:hAnsi="Times New Roman" w:cs="Times New Roman"/>
          <w:sz w:val="24"/>
          <w:szCs w:val="24"/>
        </w:rPr>
        <w:t>поселковой Думы</w:t>
      </w:r>
    </w:p>
    <w:p w:rsidR="00F03C9C" w:rsidRPr="0093000A" w:rsidRDefault="00F03C9C" w:rsidP="00F03C9C">
      <w:pPr>
        <w:shd w:val="clear" w:color="auto" w:fill="FFFFFF"/>
        <w:spacing w:after="0"/>
        <w:ind w:left="5760" w:hanging="10"/>
        <w:jc w:val="right"/>
        <w:rPr>
          <w:rFonts w:ascii="Times New Roman" w:hAnsi="Times New Roman" w:cs="Times New Roman"/>
          <w:sz w:val="24"/>
          <w:szCs w:val="24"/>
        </w:rPr>
      </w:pPr>
      <w:r w:rsidRPr="0093000A">
        <w:rPr>
          <w:rFonts w:ascii="Times New Roman" w:hAnsi="Times New Roman" w:cs="Times New Roman"/>
          <w:sz w:val="24"/>
          <w:szCs w:val="24"/>
        </w:rPr>
        <w:t xml:space="preserve">от </w:t>
      </w:r>
      <w:r w:rsidR="00207D27">
        <w:rPr>
          <w:rFonts w:ascii="Times New Roman" w:hAnsi="Times New Roman" w:cs="Times New Roman"/>
          <w:sz w:val="24"/>
          <w:szCs w:val="24"/>
        </w:rPr>
        <w:t>16.12.</w:t>
      </w:r>
      <w:r w:rsidRPr="0093000A">
        <w:rPr>
          <w:rFonts w:ascii="Times New Roman" w:hAnsi="Times New Roman" w:cs="Times New Roman"/>
          <w:sz w:val="24"/>
          <w:szCs w:val="24"/>
        </w:rPr>
        <w:t>2021 №</w:t>
      </w:r>
      <w:r w:rsidR="00207D27">
        <w:rPr>
          <w:rFonts w:ascii="Times New Roman" w:hAnsi="Times New Roman" w:cs="Times New Roman"/>
          <w:sz w:val="24"/>
          <w:szCs w:val="24"/>
        </w:rPr>
        <w:t xml:space="preserve"> 59/224</w:t>
      </w:r>
    </w:p>
    <w:p w:rsidR="00190144" w:rsidRDefault="00190144" w:rsidP="00190144">
      <w:pPr>
        <w:pStyle w:val="ConsPlusTitle"/>
        <w:jc w:val="center"/>
        <w:rPr>
          <w:rFonts w:ascii="Times New Roman" w:hAnsi="Times New Roman" w:cs="Times New Roman"/>
          <w:sz w:val="28"/>
          <w:szCs w:val="28"/>
        </w:rPr>
      </w:pPr>
      <w:r w:rsidRPr="00190144">
        <w:rPr>
          <w:rFonts w:ascii="Times New Roman" w:hAnsi="Times New Roman" w:cs="Times New Roman"/>
          <w:sz w:val="28"/>
          <w:szCs w:val="28"/>
        </w:rPr>
        <w:t xml:space="preserve">Положение </w:t>
      </w:r>
    </w:p>
    <w:p w:rsidR="00190144" w:rsidRDefault="00190144" w:rsidP="00190144">
      <w:pPr>
        <w:pStyle w:val="ConsPlusTitle"/>
        <w:jc w:val="center"/>
        <w:rPr>
          <w:rFonts w:ascii="Times New Roman" w:hAnsi="Times New Roman" w:cs="Times New Roman"/>
          <w:sz w:val="28"/>
          <w:szCs w:val="28"/>
        </w:rPr>
      </w:pPr>
      <w:r w:rsidRPr="00190144">
        <w:rPr>
          <w:rFonts w:ascii="Times New Roman" w:hAnsi="Times New Roman" w:cs="Times New Roman"/>
          <w:sz w:val="28"/>
          <w:szCs w:val="28"/>
        </w:rPr>
        <w:t xml:space="preserve">об организации муниципального земельного контроля на территории муниципального образования </w:t>
      </w:r>
      <w:proofErr w:type="spellStart"/>
      <w:r w:rsidRPr="00190144">
        <w:rPr>
          <w:rFonts w:ascii="Times New Roman" w:hAnsi="Times New Roman" w:cs="Times New Roman"/>
          <w:sz w:val="28"/>
          <w:szCs w:val="28"/>
        </w:rPr>
        <w:t>Демьяновское</w:t>
      </w:r>
      <w:proofErr w:type="spellEnd"/>
      <w:r w:rsidRPr="00190144">
        <w:rPr>
          <w:rFonts w:ascii="Times New Roman" w:hAnsi="Times New Roman" w:cs="Times New Roman"/>
          <w:sz w:val="28"/>
          <w:szCs w:val="28"/>
        </w:rPr>
        <w:t xml:space="preserve"> городское поселение </w:t>
      </w:r>
      <w:proofErr w:type="spellStart"/>
      <w:r w:rsidRPr="00190144">
        <w:rPr>
          <w:rFonts w:ascii="Times New Roman" w:hAnsi="Times New Roman" w:cs="Times New Roman"/>
          <w:sz w:val="28"/>
          <w:szCs w:val="28"/>
        </w:rPr>
        <w:t>Подосиновского</w:t>
      </w:r>
      <w:proofErr w:type="spellEnd"/>
      <w:r w:rsidRPr="00190144">
        <w:rPr>
          <w:rFonts w:ascii="Times New Roman" w:hAnsi="Times New Roman" w:cs="Times New Roman"/>
          <w:sz w:val="28"/>
          <w:szCs w:val="28"/>
        </w:rPr>
        <w:t xml:space="preserve"> района Кировской области</w:t>
      </w:r>
    </w:p>
    <w:p w:rsidR="00190144" w:rsidRPr="00190144" w:rsidRDefault="00190144" w:rsidP="00190144">
      <w:pPr>
        <w:pStyle w:val="ConsPlusTitle"/>
        <w:jc w:val="center"/>
        <w:rPr>
          <w:rFonts w:ascii="Times New Roman" w:hAnsi="Times New Roman" w:cs="Times New Roman"/>
          <w:sz w:val="28"/>
          <w:szCs w:val="28"/>
        </w:rPr>
      </w:pPr>
    </w:p>
    <w:p w:rsidR="00190144" w:rsidRPr="008345CD" w:rsidRDefault="00190144" w:rsidP="00190144">
      <w:pPr>
        <w:pStyle w:val="ConsPlusNormal"/>
        <w:widowControl w:val="0"/>
        <w:numPr>
          <w:ilvl w:val="0"/>
          <w:numId w:val="1"/>
        </w:numPr>
        <w:suppressAutoHyphens w:val="0"/>
        <w:autoSpaceDN w:val="0"/>
        <w:spacing w:line="276" w:lineRule="auto"/>
        <w:ind w:left="0" w:firstLine="0"/>
        <w:jc w:val="center"/>
        <w:outlineLvl w:val="1"/>
        <w:rPr>
          <w:rFonts w:ascii="Times New Roman" w:hAnsi="Times New Roman" w:cs="Times New Roman"/>
          <w:b/>
          <w:sz w:val="24"/>
          <w:szCs w:val="24"/>
        </w:rPr>
      </w:pPr>
      <w:r w:rsidRPr="008345CD">
        <w:rPr>
          <w:rFonts w:ascii="Times New Roman" w:hAnsi="Times New Roman" w:cs="Times New Roman"/>
          <w:b/>
          <w:sz w:val="24"/>
          <w:szCs w:val="24"/>
        </w:rPr>
        <w:t>Общие положения</w:t>
      </w:r>
    </w:p>
    <w:p w:rsidR="00190144" w:rsidRPr="00776A75" w:rsidRDefault="00190144" w:rsidP="00190144">
      <w:pPr>
        <w:pStyle w:val="ConsPlusNormal"/>
        <w:spacing w:line="276" w:lineRule="auto"/>
        <w:ind w:firstLine="709"/>
        <w:jc w:val="both"/>
        <w:rPr>
          <w:rFonts w:ascii="Times New Roman" w:hAnsi="Times New Roman" w:cs="Times New Roman"/>
          <w:sz w:val="24"/>
          <w:szCs w:val="24"/>
        </w:rPr>
      </w:pP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земельного контроля в границах </w:t>
      </w:r>
      <w:proofErr w:type="spellStart"/>
      <w:r>
        <w:rPr>
          <w:rFonts w:ascii="Times New Roman" w:hAnsi="Times New Roman" w:cs="Times New Roman"/>
          <w:sz w:val="24"/>
          <w:szCs w:val="24"/>
        </w:rPr>
        <w:t>Демьяновского</w:t>
      </w:r>
      <w:proofErr w:type="spellEnd"/>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Подосиновского</w:t>
      </w:r>
      <w:proofErr w:type="spellEnd"/>
      <w:r>
        <w:rPr>
          <w:rFonts w:ascii="Times New Roman" w:hAnsi="Times New Roman" w:cs="Times New Roman"/>
          <w:sz w:val="24"/>
          <w:szCs w:val="24"/>
        </w:rPr>
        <w:t xml:space="preserve"> района </w:t>
      </w:r>
      <w:r w:rsidRPr="00F85552">
        <w:rPr>
          <w:rFonts w:ascii="Times New Roman" w:hAnsi="Times New Roman" w:cs="Times New Roman"/>
          <w:sz w:val="24"/>
          <w:szCs w:val="24"/>
        </w:rPr>
        <w:t xml:space="preserve"> Кировской области (далее – муниципальный контроль)</w:t>
      </w:r>
      <w:r w:rsidRPr="000636B5">
        <w:rPr>
          <w:rFonts w:ascii="Times New Roman" w:hAnsi="Times New Roman" w:cs="Times New Roman"/>
          <w:sz w:val="24"/>
          <w:szCs w:val="24"/>
        </w:rPr>
        <w:t>.</w:t>
      </w:r>
    </w:p>
    <w:p w:rsidR="00190144" w:rsidRPr="00F85552"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Предметом муниципального контроля является:</w:t>
      </w:r>
    </w:p>
    <w:p w:rsidR="00190144"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190144" w:rsidRPr="000636B5"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исполнение решений, принимаемых по результатам контрольных мероприятий</w:t>
      </w:r>
      <w:r>
        <w:rPr>
          <w:rFonts w:ascii="Times New Roman" w:hAnsi="Times New Roman" w:cs="Times New Roman"/>
          <w:sz w:val="24"/>
          <w:szCs w:val="24"/>
        </w:rPr>
        <w:t>.</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Объектами муниципального контроля (далее – объект контроля) являются:</w:t>
      </w:r>
    </w:p>
    <w:p w:rsidR="00190144"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90144"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190144"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 xml:space="preserve">объекты земельных отношений, расположенные в границах </w:t>
      </w:r>
      <w:proofErr w:type="spellStart"/>
      <w:r>
        <w:rPr>
          <w:rFonts w:ascii="Times New Roman" w:hAnsi="Times New Roman" w:cs="Times New Roman"/>
          <w:sz w:val="24"/>
          <w:szCs w:val="24"/>
        </w:rPr>
        <w:t>Демьяновского</w:t>
      </w:r>
      <w:proofErr w:type="spellEnd"/>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Подосиновского</w:t>
      </w:r>
      <w:proofErr w:type="spellEnd"/>
      <w:r>
        <w:rPr>
          <w:rFonts w:ascii="Times New Roman" w:hAnsi="Times New Roman" w:cs="Times New Roman"/>
          <w:sz w:val="24"/>
          <w:szCs w:val="24"/>
        </w:rPr>
        <w:t xml:space="preserve"> района </w:t>
      </w:r>
      <w:r w:rsidRPr="00F85552">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Учет объектов контроля осуществляется посредством создания:</w:t>
      </w:r>
    </w:p>
    <w:p w:rsidR="00190144" w:rsidRPr="00F85552"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 xml:space="preserve">единого реестра контрольных мероприятий; </w:t>
      </w:r>
    </w:p>
    <w:p w:rsidR="00190144" w:rsidRPr="00F85552"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190144" w:rsidRPr="00F85552"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190144" w:rsidRDefault="00190144" w:rsidP="00190144">
      <w:pPr>
        <w:pStyle w:val="ConsPlusNormal"/>
        <w:ind w:firstLine="709"/>
        <w:jc w:val="both"/>
        <w:rPr>
          <w:rFonts w:ascii="Times New Roman" w:hAnsi="Times New Roman" w:cs="Times New Roman"/>
          <w:sz w:val="24"/>
          <w:szCs w:val="24"/>
        </w:rPr>
      </w:pPr>
      <w:r w:rsidRPr="00F85552">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Муниципальный контроль осуществляется Администраци</w:t>
      </w:r>
      <w:r>
        <w:rPr>
          <w:rFonts w:ascii="Times New Roman" w:hAnsi="Times New Roman" w:cs="Times New Roman"/>
          <w:sz w:val="24"/>
          <w:szCs w:val="24"/>
        </w:rPr>
        <w:t>ей</w:t>
      </w:r>
      <w:r w:rsidRPr="00F85552">
        <w:rPr>
          <w:rFonts w:ascii="Times New Roman" w:hAnsi="Times New Roman" w:cs="Times New Roman"/>
          <w:sz w:val="24"/>
          <w:szCs w:val="24"/>
        </w:rPr>
        <w:t xml:space="preserve"> </w:t>
      </w:r>
      <w:proofErr w:type="spellStart"/>
      <w:r>
        <w:rPr>
          <w:rFonts w:ascii="Times New Roman" w:hAnsi="Times New Roman" w:cs="Times New Roman"/>
          <w:sz w:val="24"/>
          <w:szCs w:val="24"/>
        </w:rPr>
        <w:t>Демьяновского</w:t>
      </w:r>
      <w:proofErr w:type="spellEnd"/>
      <w:r>
        <w:rPr>
          <w:rFonts w:ascii="Times New Roman" w:hAnsi="Times New Roman" w:cs="Times New Roman"/>
          <w:sz w:val="24"/>
          <w:szCs w:val="24"/>
        </w:rPr>
        <w:t xml:space="preserve"> городского поселения </w:t>
      </w:r>
      <w:proofErr w:type="spellStart"/>
      <w:r w:rsidRPr="00F85552">
        <w:rPr>
          <w:rFonts w:ascii="Times New Roman" w:hAnsi="Times New Roman" w:cs="Times New Roman"/>
          <w:sz w:val="24"/>
          <w:szCs w:val="24"/>
        </w:rPr>
        <w:t>Подосиновского</w:t>
      </w:r>
      <w:proofErr w:type="spellEnd"/>
      <w:r w:rsidRPr="00F85552">
        <w:rPr>
          <w:rFonts w:ascii="Times New Roman" w:hAnsi="Times New Roman" w:cs="Times New Roman"/>
          <w:sz w:val="24"/>
          <w:szCs w:val="24"/>
        </w:rPr>
        <w:t xml:space="preserve"> района Кировской области (далее – Контрольный орган).</w:t>
      </w:r>
    </w:p>
    <w:p w:rsidR="00190144" w:rsidRDefault="00190144" w:rsidP="001901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местного самоуправления по организации и осуществлению муниципального земельного контроля является Администрация </w:t>
      </w:r>
      <w:proofErr w:type="spellStart"/>
      <w:r>
        <w:rPr>
          <w:rFonts w:ascii="Times New Roman" w:hAnsi="Times New Roman" w:cs="Times New Roman"/>
          <w:sz w:val="24"/>
          <w:szCs w:val="24"/>
        </w:rPr>
        <w:t>Демьяновского</w:t>
      </w:r>
      <w:proofErr w:type="spellEnd"/>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Подосиновского</w:t>
      </w:r>
      <w:proofErr w:type="spellEnd"/>
      <w:r>
        <w:rPr>
          <w:rFonts w:ascii="Times New Roman" w:hAnsi="Times New Roman" w:cs="Times New Roman"/>
          <w:sz w:val="24"/>
          <w:szCs w:val="24"/>
        </w:rPr>
        <w:t xml:space="preserve"> района Кировской области (далее – Администрация поселения).</w:t>
      </w:r>
    </w:p>
    <w:p w:rsidR="00190144" w:rsidRDefault="00190144" w:rsidP="001901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Непосредственное </w:t>
      </w:r>
      <w:r w:rsidRPr="00F85552">
        <w:rPr>
          <w:rFonts w:ascii="Times New Roman" w:hAnsi="Times New Roman" w:cs="Times New Roman"/>
          <w:sz w:val="24"/>
          <w:szCs w:val="24"/>
        </w:rPr>
        <w:t xml:space="preserve">осуществление муниципального контроля возлагается на </w:t>
      </w:r>
      <w:r>
        <w:rPr>
          <w:rFonts w:ascii="Times New Roman" w:hAnsi="Times New Roman" w:cs="Times New Roman"/>
          <w:sz w:val="24"/>
          <w:szCs w:val="24"/>
        </w:rPr>
        <w:t>специалиста по земельным ресурсам Администрации поселения.</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Руководство деятельностью по осуществлению муниципального контроля осуществляет глава</w:t>
      </w:r>
      <w:r>
        <w:rPr>
          <w:rFonts w:ascii="Times New Roman" w:hAnsi="Times New Roman" w:cs="Times New Roman"/>
          <w:sz w:val="24"/>
          <w:szCs w:val="24"/>
        </w:rPr>
        <w:t xml:space="preserve"> поселения.</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От имени Контрольного органа муниципальный контроль вправе осуществлять следующие должностные лица:</w:t>
      </w:r>
    </w:p>
    <w:p w:rsidR="00190144" w:rsidRDefault="00190144" w:rsidP="00190144">
      <w:pPr>
        <w:pStyle w:val="ConsPlusNormal"/>
        <w:widowControl w:val="0"/>
        <w:numPr>
          <w:ilvl w:val="0"/>
          <w:numId w:val="3"/>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руководитель (заместитель руководителя) Контрольного органа;</w:t>
      </w:r>
    </w:p>
    <w:p w:rsidR="00190144" w:rsidRDefault="00190144" w:rsidP="00190144">
      <w:pPr>
        <w:pStyle w:val="ConsPlusNormal"/>
        <w:widowControl w:val="0"/>
        <w:numPr>
          <w:ilvl w:val="0"/>
          <w:numId w:val="3"/>
        </w:numPr>
        <w:suppressAutoHyphens w:val="0"/>
        <w:autoSpaceDN w:val="0"/>
        <w:ind w:left="0" w:firstLine="709"/>
        <w:jc w:val="both"/>
        <w:rPr>
          <w:rFonts w:ascii="Times New Roman" w:hAnsi="Times New Roman" w:cs="Times New Roman"/>
          <w:sz w:val="24"/>
          <w:szCs w:val="24"/>
        </w:rPr>
      </w:pPr>
      <w:r w:rsidRPr="00F85552">
        <w:rPr>
          <w:rFonts w:ascii="Times New Roman" w:hAnsi="Times New Roman" w:cs="Times New Roman"/>
          <w:sz w:val="24"/>
          <w:szCs w:val="24"/>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r>
        <w:rPr>
          <w:rFonts w:ascii="Times New Roman" w:hAnsi="Times New Roman" w:cs="Times New Roman"/>
          <w:sz w:val="24"/>
          <w:szCs w:val="24"/>
        </w:rPr>
        <w:t>.</w:t>
      </w:r>
    </w:p>
    <w:p w:rsidR="00190144"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 xml:space="preserve">Должностными лицами Контрольного органа, уполномоченными </w:t>
      </w:r>
    </w:p>
    <w:p w:rsidR="00190144"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r>
        <w:rPr>
          <w:rFonts w:ascii="Times New Roman" w:hAnsi="Times New Roman" w:cs="Times New Roman"/>
          <w:sz w:val="24"/>
          <w:szCs w:val="24"/>
        </w:rPr>
        <w:t>.</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3AEC">
        <w:rPr>
          <w:rFonts w:ascii="Times New Roman" w:hAnsi="Times New Roman" w:cs="Times New Roman"/>
          <w:sz w:val="24"/>
          <w:szCs w:val="24"/>
        </w:rPr>
        <w:t>Права и обязанности инспектора</w:t>
      </w:r>
      <w:r>
        <w:rPr>
          <w:rFonts w:ascii="Times New Roman" w:hAnsi="Times New Roman" w:cs="Times New Roman"/>
          <w:sz w:val="24"/>
          <w:szCs w:val="24"/>
        </w:rPr>
        <w:t>:</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Инспектор обязан:</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90144" w:rsidRDefault="00190144" w:rsidP="00190144">
      <w:pPr>
        <w:pStyle w:val="ConsPlusNormal"/>
        <w:ind w:firstLine="709"/>
        <w:jc w:val="both"/>
        <w:rPr>
          <w:rFonts w:ascii="Times New Roman" w:hAnsi="Times New Roman" w:cs="Times New Roman"/>
          <w:sz w:val="24"/>
          <w:szCs w:val="24"/>
        </w:rPr>
      </w:pPr>
      <w:proofErr w:type="gramStart"/>
      <w:r w:rsidRPr="00453AEC">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w:t>
      </w:r>
      <w:r w:rsidRPr="00453AEC">
        <w:t xml:space="preserve"> </w:t>
      </w:r>
      <w:r w:rsidRPr="00453AEC">
        <w:rPr>
          <w:rFonts w:ascii="Times New Roman" w:hAnsi="Times New Roman" w:cs="Times New Roman"/>
          <w:sz w:val="24"/>
          <w:szCs w:val="24"/>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90144" w:rsidRPr="00453AEC" w:rsidRDefault="00190144" w:rsidP="00190144">
      <w:pPr>
        <w:pStyle w:val="ConsPlusNormal"/>
        <w:ind w:firstLine="709"/>
        <w:jc w:val="both"/>
        <w:rPr>
          <w:rFonts w:ascii="Times New Roman" w:hAnsi="Times New Roman" w:cs="Times New Roman"/>
          <w:sz w:val="24"/>
          <w:szCs w:val="24"/>
        </w:rPr>
      </w:pPr>
      <w:proofErr w:type="gramStart"/>
      <w:r w:rsidRPr="00453AEC">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cs="Times New Roman"/>
          <w:sz w:val="24"/>
          <w:szCs w:val="24"/>
        </w:rPr>
        <w:t>Кировской</w:t>
      </w:r>
      <w:r w:rsidRPr="00453AEC">
        <w:rPr>
          <w:rFonts w:ascii="Times New Roman" w:hAnsi="Times New Roman" w:cs="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53AEC">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90144"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453AEC">
        <w:rPr>
          <w:rFonts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90144" w:rsidRPr="00453AEC"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90144" w:rsidRDefault="00190144" w:rsidP="00190144">
      <w:pPr>
        <w:pStyle w:val="ConsPlusNormal"/>
        <w:ind w:firstLine="709"/>
        <w:jc w:val="both"/>
        <w:rPr>
          <w:rFonts w:ascii="Times New Roman" w:hAnsi="Times New Roman" w:cs="Times New Roman"/>
          <w:sz w:val="24"/>
          <w:szCs w:val="24"/>
        </w:rPr>
      </w:pPr>
      <w:r w:rsidRPr="00453AEC">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Pr>
          <w:rFonts w:ascii="Times New Roman" w:hAnsi="Times New Roman" w:cs="Times New Roman"/>
          <w:sz w:val="24"/>
          <w:szCs w:val="24"/>
        </w:rPr>
        <w:t>действие или угрожает опасность.</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453AEC">
        <w:rPr>
          <w:rFonts w:ascii="Times New Roman" w:hAnsi="Times New Roman" w:cs="Times New Roman"/>
          <w:sz w:val="24"/>
          <w:szCs w:val="24"/>
        </w:rPr>
        <w:t>К отношениям, связанным с осуществлением муниципального земельного контроля  применяются положения Федерального закона № 248-ФЗ</w:t>
      </w:r>
      <w:r>
        <w:rPr>
          <w:rFonts w:ascii="Times New Roman" w:hAnsi="Times New Roman" w:cs="Times New Roman"/>
          <w:sz w:val="24"/>
          <w:szCs w:val="24"/>
        </w:rPr>
        <w:t>.</w:t>
      </w:r>
    </w:p>
    <w:p w:rsidR="00190144" w:rsidRPr="00E33A4D"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proofErr w:type="gramStart"/>
      <w:r w:rsidRPr="00453AEC">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w:t>
      </w:r>
      <w:r w:rsidRPr="00453AEC">
        <w:rPr>
          <w:rFonts w:ascii="Times New Roman" w:hAnsi="Times New Roman" w:cs="Times New Roman"/>
          <w:sz w:val="24"/>
          <w:szCs w:val="24"/>
        </w:rPr>
        <w:lastRenderedPageBreak/>
        <w:t>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53AEC">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Pr>
          <w:rFonts w:ascii="Times New Roman" w:hAnsi="Times New Roman" w:cs="Times New Roman"/>
          <w:sz w:val="24"/>
          <w:szCs w:val="24"/>
        </w:rPr>
        <w:t>.</w:t>
      </w:r>
    </w:p>
    <w:p w:rsidR="00190144" w:rsidRPr="00776A75" w:rsidRDefault="00190144" w:rsidP="00190144">
      <w:pPr>
        <w:pStyle w:val="ConsPlusNormal"/>
        <w:ind w:firstLine="709"/>
        <w:jc w:val="both"/>
        <w:rPr>
          <w:rFonts w:ascii="Times New Roman" w:hAnsi="Times New Roman" w:cs="Times New Roman"/>
          <w:sz w:val="24"/>
          <w:szCs w:val="24"/>
        </w:rPr>
      </w:pPr>
    </w:p>
    <w:p w:rsidR="00190144" w:rsidRPr="008345CD" w:rsidRDefault="00190144" w:rsidP="00190144">
      <w:pPr>
        <w:pStyle w:val="ConsPlusNormal"/>
        <w:widowControl w:val="0"/>
        <w:numPr>
          <w:ilvl w:val="0"/>
          <w:numId w:val="1"/>
        </w:numPr>
        <w:suppressAutoHyphens w:val="0"/>
        <w:autoSpaceDN w:val="0"/>
        <w:ind w:left="0" w:firstLine="0"/>
        <w:jc w:val="center"/>
        <w:outlineLvl w:val="1"/>
        <w:rPr>
          <w:rFonts w:ascii="Times New Roman" w:hAnsi="Times New Roman" w:cs="Times New Roman"/>
          <w:b/>
          <w:sz w:val="24"/>
          <w:szCs w:val="24"/>
        </w:rPr>
      </w:pPr>
      <w:r w:rsidRPr="008345CD">
        <w:rPr>
          <w:rFonts w:ascii="Times New Roman" w:hAnsi="Times New Roman" w:cs="Times New Roman"/>
          <w:b/>
          <w:sz w:val="24"/>
          <w:szCs w:val="24"/>
        </w:rPr>
        <w:t>Категории риска причинения вреда (ущерба)</w:t>
      </w:r>
    </w:p>
    <w:p w:rsidR="00190144" w:rsidRPr="00776A75" w:rsidRDefault="00190144" w:rsidP="00190144">
      <w:pPr>
        <w:pStyle w:val="ConsPlusNormal"/>
        <w:ind w:firstLine="709"/>
        <w:jc w:val="both"/>
        <w:rPr>
          <w:rFonts w:ascii="Times New Roman" w:hAnsi="Times New Roman" w:cs="Times New Roman"/>
          <w:sz w:val="24"/>
          <w:szCs w:val="24"/>
        </w:rPr>
      </w:pP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proofErr w:type="gramStart"/>
      <w:r w:rsidRPr="008345CD">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Pr>
          <w:rFonts w:ascii="Times New Roman" w:hAnsi="Times New Roman" w:cs="Times New Roman"/>
          <w:sz w:val="24"/>
          <w:szCs w:val="24"/>
        </w:rPr>
        <w:t>.</w:t>
      </w:r>
      <w:proofErr w:type="gramEnd"/>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8345CD">
        <w:rPr>
          <w:rFonts w:ascii="Times New Roman" w:hAnsi="Times New Roman" w:cs="Times New Roman"/>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90144" w:rsidRDefault="00190144" w:rsidP="001901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средний риск;</w:t>
      </w:r>
    </w:p>
    <w:p w:rsidR="00190144" w:rsidRDefault="00190144" w:rsidP="001901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умеренный риск;</w:t>
      </w:r>
    </w:p>
    <w:p w:rsidR="00190144" w:rsidRPr="004D64EB" w:rsidRDefault="00190144" w:rsidP="001901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низкий риск.</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8345CD">
        <w:rPr>
          <w:rFonts w:ascii="Times New Roman" w:hAnsi="Times New Roman" w:cs="Times New Roman"/>
          <w:sz w:val="24"/>
          <w:szCs w:val="24"/>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r>
        <w:rPr>
          <w:rFonts w:ascii="Times New Roman" w:hAnsi="Times New Roman" w:cs="Times New Roman"/>
          <w:sz w:val="24"/>
          <w:szCs w:val="24"/>
        </w:rPr>
        <w:t>.</w:t>
      </w:r>
    </w:p>
    <w:p w:rsidR="00190144" w:rsidRPr="00C362DD"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proofErr w:type="gramStart"/>
      <w:r w:rsidRPr="008345CD">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345CD">
        <w:rPr>
          <w:rFonts w:ascii="Times New Roman" w:hAnsi="Times New Roman" w:cs="Times New Roman"/>
          <w:sz w:val="24"/>
          <w:szCs w:val="24"/>
        </w:rPr>
        <w:t>) охраняемым законом ценностям</w:t>
      </w:r>
      <w:r>
        <w:rPr>
          <w:rFonts w:ascii="Times New Roman" w:hAnsi="Times New Roman" w:cs="Times New Roman"/>
          <w:sz w:val="24"/>
          <w:szCs w:val="24"/>
        </w:rPr>
        <w:t>.</w:t>
      </w:r>
    </w:p>
    <w:p w:rsidR="00190144" w:rsidRP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190144">
        <w:rPr>
          <w:rFonts w:ascii="Times New Roman" w:hAnsi="Times New Roman" w:cs="Times New Roman"/>
          <w:sz w:val="24"/>
          <w:szCs w:val="24"/>
        </w:rPr>
        <w:t xml:space="preserve">Перечень индикаторов риска нарушения </w:t>
      </w:r>
      <w:proofErr w:type="gramStart"/>
      <w:r w:rsidRPr="00190144">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190144">
        <w:rPr>
          <w:rFonts w:ascii="Times New Roman" w:hAnsi="Times New Roman" w:cs="Times New Roman"/>
          <w:sz w:val="24"/>
          <w:szCs w:val="24"/>
        </w:rPr>
        <w:t xml:space="preserve"> приложением 3 к настоящему Положению. </w:t>
      </w:r>
    </w:p>
    <w:p w:rsidR="00190144" w:rsidRPr="008345CD"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8345CD">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r>
        <w:rPr>
          <w:rFonts w:ascii="Times New Roman" w:hAnsi="Times New Roman" w:cs="Times New Roman"/>
          <w:sz w:val="24"/>
          <w:szCs w:val="24"/>
        </w:rPr>
        <w:t>.</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8345CD">
        <w:rPr>
          <w:rFonts w:ascii="Times New Roman" w:hAnsi="Times New Roman" w:cs="Times New Roman"/>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r>
        <w:rPr>
          <w:rFonts w:ascii="Times New Roman" w:hAnsi="Times New Roman" w:cs="Times New Roman"/>
          <w:sz w:val="24"/>
          <w:szCs w:val="24"/>
        </w:rPr>
        <w:t>.</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8345CD">
        <w:rPr>
          <w:rFonts w:ascii="Times New Roman" w:hAnsi="Times New Roman" w:cs="Times New Roman"/>
          <w:sz w:val="24"/>
          <w:szCs w:val="24"/>
        </w:rPr>
        <w:t>Контрольный орган ведет перечни земельных участков, отнесенных к одной из категорий риска (далее – перечни земельных участков)</w:t>
      </w:r>
      <w:r>
        <w:rPr>
          <w:rFonts w:ascii="Times New Roman" w:hAnsi="Times New Roman" w:cs="Times New Roman"/>
          <w:sz w:val="24"/>
          <w:szCs w:val="24"/>
        </w:rPr>
        <w:t>.</w:t>
      </w:r>
    </w:p>
    <w:p w:rsidR="00190144" w:rsidRPr="008345CD" w:rsidRDefault="00190144" w:rsidP="00190144">
      <w:pPr>
        <w:pStyle w:val="ConsPlusNormal"/>
        <w:ind w:firstLine="709"/>
        <w:jc w:val="both"/>
        <w:rPr>
          <w:rFonts w:ascii="Times New Roman" w:hAnsi="Times New Roman" w:cs="Times New Roman"/>
          <w:sz w:val="24"/>
          <w:szCs w:val="24"/>
        </w:rPr>
      </w:pPr>
      <w:r w:rsidRPr="008345CD">
        <w:rPr>
          <w:rFonts w:ascii="Times New Roman" w:hAnsi="Times New Roman" w:cs="Times New Roman"/>
          <w:sz w:val="24"/>
          <w:szCs w:val="24"/>
        </w:rPr>
        <w:t>Перечни земельных участков содержат следующую информацию:</w:t>
      </w:r>
    </w:p>
    <w:p w:rsidR="00190144" w:rsidRPr="008345CD" w:rsidRDefault="00190144" w:rsidP="00190144">
      <w:pPr>
        <w:pStyle w:val="ConsPlusNormal"/>
        <w:ind w:firstLine="709"/>
        <w:jc w:val="both"/>
        <w:rPr>
          <w:rFonts w:ascii="Times New Roman" w:hAnsi="Times New Roman" w:cs="Times New Roman"/>
          <w:sz w:val="24"/>
          <w:szCs w:val="24"/>
        </w:rPr>
      </w:pPr>
      <w:r w:rsidRPr="008345CD">
        <w:rPr>
          <w:rFonts w:ascii="Times New Roman" w:hAnsi="Times New Roman" w:cs="Times New Roman"/>
          <w:sz w:val="24"/>
          <w:szCs w:val="24"/>
        </w:rPr>
        <w:t>а) кадастровый номер земельного участка или при его отсутствии адрес местоположения земельного участка;</w:t>
      </w:r>
    </w:p>
    <w:p w:rsidR="00190144" w:rsidRPr="008345CD" w:rsidRDefault="00190144" w:rsidP="00190144">
      <w:pPr>
        <w:pStyle w:val="ConsPlusNormal"/>
        <w:ind w:firstLine="709"/>
        <w:jc w:val="both"/>
        <w:rPr>
          <w:rFonts w:ascii="Times New Roman" w:hAnsi="Times New Roman" w:cs="Times New Roman"/>
          <w:sz w:val="24"/>
          <w:szCs w:val="24"/>
        </w:rPr>
      </w:pPr>
      <w:r w:rsidRPr="008345CD">
        <w:rPr>
          <w:rFonts w:ascii="Times New Roman" w:hAnsi="Times New Roman" w:cs="Times New Roman"/>
          <w:sz w:val="24"/>
          <w:szCs w:val="24"/>
        </w:rPr>
        <w:t>б) категория риска, к которой отнесен земельный участок;</w:t>
      </w:r>
    </w:p>
    <w:p w:rsidR="00190144" w:rsidRPr="008345CD" w:rsidRDefault="00190144" w:rsidP="00190144">
      <w:pPr>
        <w:pStyle w:val="ConsPlusNormal"/>
        <w:ind w:firstLine="709"/>
        <w:jc w:val="both"/>
        <w:rPr>
          <w:rFonts w:ascii="Times New Roman" w:hAnsi="Times New Roman" w:cs="Times New Roman"/>
          <w:sz w:val="24"/>
          <w:szCs w:val="24"/>
        </w:rPr>
      </w:pPr>
      <w:r w:rsidRPr="008345CD">
        <w:rPr>
          <w:rFonts w:ascii="Times New Roman" w:hAnsi="Times New Roman" w:cs="Times New Roman"/>
          <w:sz w:val="24"/>
          <w:szCs w:val="24"/>
        </w:rPr>
        <w:t>в) реквизиты решения об отнесении земельного участка к категории риска.</w:t>
      </w:r>
      <w:r w:rsidRPr="00F67418">
        <w:rPr>
          <w:rFonts w:ascii="Times New Roman" w:eastAsiaTheme="minorHAnsi" w:hAnsi="Times New Roman" w:cs="Times New Roman"/>
          <w:color w:val="000000"/>
          <w:sz w:val="24"/>
          <w:szCs w:val="24"/>
          <w:bdr w:val="none" w:sz="0" w:space="0" w:color="auto" w:frame="1"/>
          <w:shd w:val="clear" w:color="auto" w:fill="FFFFFF"/>
          <w:lang w:eastAsia="en-US"/>
        </w:rPr>
        <w:t xml:space="preserve"> </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2933">
        <w:rPr>
          <w:rFonts w:ascii="Times New Roman" w:hAnsi="Times New Roman" w:cs="Times New Roman"/>
          <w:sz w:val="24"/>
          <w:szCs w:val="24"/>
        </w:rPr>
        <w:t>Перечни земельных участков с указанием категорий риска размещаются на официальном сайте Контрольного органа</w:t>
      </w:r>
      <w:r>
        <w:rPr>
          <w:rFonts w:ascii="Times New Roman" w:hAnsi="Times New Roman" w:cs="Times New Roman"/>
          <w:sz w:val="24"/>
          <w:szCs w:val="24"/>
        </w:rPr>
        <w:t>.</w:t>
      </w:r>
    </w:p>
    <w:p w:rsidR="00190144" w:rsidRDefault="00190144" w:rsidP="00190144">
      <w:pPr>
        <w:pStyle w:val="ConsPlusNormal"/>
        <w:ind w:left="568" w:firstLine="709"/>
        <w:jc w:val="both"/>
        <w:rPr>
          <w:rFonts w:ascii="Times New Roman" w:hAnsi="Times New Roman" w:cs="Times New Roman"/>
          <w:sz w:val="24"/>
          <w:szCs w:val="24"/>
        </w:rPr>
      </w:pPr>
    </w:p>
    <w:p w:rsidR="00190144" w:rsidRPr="00FD2933" w:rsidRDefault="00190144" w:rsidP="00190144">
      <w:pPr>
        <w:pStyle w:val="ConsPlusNormal"/>
        <w:ind w:left="568" w:firstLine="709"/>
        <w:jc w:val="both"/>
        <w:rPr>
          <w:rFonts w:ascii="Times New Roman" w:hAnsi="Times New Roman" w:cs="Times New Roman"/>
          <w:sz w:val="24"/>
          <w:szCs w:val="24"/>
        </w:rPr>
      </w:pPr>
    </w:p>
    <w:p w:rsidR="00190144" w:rsidRPr="00FD2933" w:rsidRDefault="00190144" w:rsidP="00190144">
      <w:pPr>
        <w:pStyle w:val="ConsPlusNormal"/>
        <w:widowControl w:val="0"/>
        <w:numPr>
          <w:ilvl w:val="0"/>
          <w:numId w:val="1"/>
        </w:numPr>
        <w:suppressAutoHyphens w:val="0"/>
        <w:autoSpaceDN w:val="0"/>
        <w:ind w:left="0" w:firstLine="0"/>
        <w:jc w:val="center"/>
        <w:outlineLvl w:val="1"/>
        <w:rPr>
          <w:rFonts w:ascii="Times New Roman" w:hAnsi="Times New Roman" w:cs="Times New Roman"/>
          <w:b/>
          <w:sz w:val="24"/>
          <w:szCs w:val="24"/>
        </w:rPr>
      </w:pPr>
      <w:r w:rsidRPr="00FD2933">
        <w:rPr>
          <w:rFonts w:ascii="Times New Roman" w:hAnsi="Times New Roman" w:cs="Times New Roman"/>
          <w:b/>
          <w:sz w:val="24"/>
          <w:szCs w:val="24"/>
        </w:rPr>
        <w:t>Виды профилактических мероприятий, которые проводятся</w:t>
      </w:r>
    </w:p>
    <w:p w:rsidR="00190144" w:rsidRPr="007E1B47" w:rsidRDefault="00190144" w:rsidP="00190144">
      <w:pPr>
        <w:pStyle w:val="ConsPlusNormal"/>
        <w:jc w:val="center"/>
        <w:outlineLvl w:val="1"/>
        <w:rPr>
          <w:rFonts w:ascii="Times New Roman" w:hAnsi="Times New Roman" w:cs="Times New Roman"/>
          <w:sz w:val="24"/>
          <w:szCs w:val="24"/>
        </w:rPr>
      </w:pPr>
      <w:r w:rsidRPr="00FD2933">
        <w:rPr>
          <w:rFonts w:ascii="Times New Roman" w:hAnsi="Times New Roman" w:cs="Times New Roman"/>
          <w:b/>
          <w:sz w:val="24"/>
          <w:szCs w:val="24"/>
        </w:rPr>
        <w:t>при осуществлении муниципального контроля</w:t>
      </w:r>
    </w:p>
    <w:p w:rsidR="00190144" w:rsidRPr="00152EDD" w:rsidRDefault="00190144" w:rsidP="00190144">
      <w:pPr>
        <w:pStyle w:val="ConsPlusNormal"/>
        <w:ind w:firstLine="709"/>
        <w:jc w:val="both"/>
        <w:rPr>
          <w:rFonts w:ascii="Times New Roman" w:hAnsi="Times New Roman" w:cs="Times New Roman"/>
          <w:sz w:val="24"/>
          <w:szCs w:val="24"/>
          <w:highlight w:val="yellow"/>
        </w:rPr>
      </w:pPr>
    </w:p>
    <w:p w:rsidR="00190144" w:rsidRPr="00FD2933"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2933">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roofErr w:type="gramStart"/>
      <w:r w:rsidRPr="00FD2933">
        <w:rPr>
          <w:rFonts w:ascii="Times New Roman" w:hAnsi="Times New Roman" w:cs="Times New Roman"/>
          <w:sz w:val="24"/>
          <w:szCs w:val="24"/>
        </w:rPr>
        <w:t xml:space="preserve"> :</w:t>
      </w:r>
      <w:proofErr w:type="gramEnd"/>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1) информирование;</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2) объявление предостережения;</w:t>
      </w:r>
    </w:p>
    <w:p w:rsidR="00190144"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3) консультирование.</w:t>
      </w:r>
    </w:p>
    <w:p w:rsidR="00190144" w:rsidRPr="00B310BD"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b/>
          <w:sz w:val="24"/>
          <w:szCs w:val="24"/>
        </w:rPr>
      </w:pPr>
      <w:r w:rsidRPr="00B310BD">
        <w:rPr>
          <w:rFonts w:ascii="Times New Roman" w:hAnsi="Times New Roman" w:cs="Times New Roman"/>
          <w:b/>
          <w:sz w:val="24"/>
          <w:szCs w:val="24"/>
        </w:rPr>
        <w:t>Информирование контролируемых и иных заинтересованных лиц по вопросам соблюдения обязательных требований:</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90144" w:rsidRPr="00FD2933"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 xml:space="preserve">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90144" w:rsidRPr="00B310BD"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B310BD">
        <w:rPr>
          <w:rFonts w:ascii="Times New Roman" w:hAnsi="Times New Roman" w:cs="Times New Roman"/>
          <w:b/>
          <w:sz w:val="24"/>
          <w:szCs w:val="24"/>
        </w:rPr>
        <w:t>Предостережение о недопустимости нарушения обязательных требований:</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proofErr w:type="gramStart"/>
      <w:r w:rsidRPr="00FD2933">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D2933">
        <w:rPr>
          <w:rFonts w:ascii="Times New Roman" w:hAnsi="Times New Roman" w:cs="Times New Roman"/>
          <w:sz w:val="24"/>
          <w:szCs w:val="24"/>
        </w:rPr>
        <w:t xml:space="preserve"> соблюдения обязательных требований.</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90144" w:rsidRPr="00FD2933"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Возражение должно содержать:</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1) наименование Контрольного органа, в который направляется возражение;</w:t>
      </w:r>
    </w:p>
    <w:p w:rsidR="00190144" w:rsidRPr="00FD2933" w:rsidRDefault="00190144" w:rsidP="00190144">
      <w:pPr>
        <w:pStyle w:val="ConsPlusNormal"/>
        <w:ind w:firstLine="709"/>
        <w:jc w:val="both"/>
        <w:rPr>
          <w:rFonts w:ascii="Times New Roman" w:hAnsi="Times New Roman" w:cs="Times New Roman"/>
          <w:sz w:val="24"/>
          <w:szCs w:val="24"/>
        </w:rPr>
      </w:pPr>
      <w:proofErr w:type="gramStart"/>
      <w:r w:rsidRPr="00FD2933">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3) дату и номер предостережения;</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 xml:space="preserve">4) доводы, на основании которых контролируемое лицо </w:t>
      </w:r>
      <w:proofErr w:type="gramStart"/>
      <w:r w:rsidRPr="00FD2933">
        <w:rPr>
          <w:rFonts w:ascii="Times New Roman" w:hAnsi="Times New Roman" w:cs="Times New Roman"/>
          <w:sz w:val="24"/>
          <w:szCs w:val="24"/>
        </w:rPr>
        <w:t>не согласно</w:t>
      </w:r>
      <w:proofErr w:type="gramEnd"/>
      <w:r w:rsidRPr="00FD2933">
        <w:rPr>
          <w:rFonts w:ascii="Times New Roman" w:hAnsi="Times New Roman" w:cs="Times New Roman"/>
          <w:sz w:val="24"/>
          <w:szCs w:val="24"/>
        </w:rPr>
        <w:t xml:space="preserve"> с объявленным предостережением;</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5) дату получения предостережения контролируемым лицом;</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6) личную подпись и дату.</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Контрольный орган рассматривает возражение в отношении предо</w:t>
      </w:r>
      <w:r>
        <w:rPr>
          <w:rFonts w:ascii="Times New Roman" w:hAnsi="Times New Roman" w:cs="Times New Roman"/>
          <w:sz w:val="24"/>
          <w:szCs w:val="24"/>
        </w:rPr>
        <w:t xml:space="preserve">стережения в течение пятнадцати </w:t>
      </w:r>
      <w:r w:rsidRPr="00FD2933">
        <w:rPr>
          <w:rFonts w:ascii="Times New Roman" w:hAnsi="Times New Roman" w:cs="Times New Roman"/>
          <w:sz w:val="24"/>
          <w:szCs w:val="24"/>
        </w:rPr>
        <w:t>рабочих дней со дня его получения.</w:t>
      </w:r>
    </w:p>
    <w:p w:rsidR="00190144" w:rsidRPr="00FD2933"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lastRenderedPageBreak/>
        <w:t>По результатам рассмотрения возражения Контрольный орган принимает одно из следующих решений:</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1) удовлетворяет возражение в форме отмены предостережения;</w:t>
      </w:r>
    </w:p>
    <w:p w:rsidR="00190144" w:rsidRPr="00FD2933" w:rsidRDefault="00190144" w:rsidP="00190144">
      <w:pPr>
        <w:pStyle w:val="ConsPlusNormal"/>
        <w:ind w:firstLine="709"/>
        <w:jc w:val="both"/>
        <w:rPr>
          <w:rFonts w:ascii="Times New Roman" w:hAnsi="Times New Roman" w:cs="Times New Roman"/>
          <w:sz w:val="24"/>
          <w:szCs w:val="24"/>
        </w:rPr>
      </w:pPr>
      <w:r w:rsidRPr="00FD2933">
        <w:rPr>
          <w:rFonts w:ascii="Times New Roman" w:hAnsi="Times New Roman" w:cs="Times New Roman"/>
          <w:sz w:val="24"/>
          <w:szCs w:val="24"/>
        </w:rPr>
        <w:t>2) отказывает в удовлетворении возражения с указанием причины отказа.</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 xml:space="preserve">Контрольный орган информирует контролируемое лицо о результатах рассмотрения возражения не </w:t>
      </w:r>
      <w:r>
        <w:rPr>
          <w:rFonts w:ascii="Times New Roman" w:hAnsi="Times New Roman" w:cs="Times New Roman"/>
          <w:sz w:val="24"/>
          <w:szCs w:val="24"/>
        </w:rPr>
        <w:t>позднее пяти</w:t>
      </w:r>
      <w:r w:rsidRPr="00FD2933">
        <w:rPr>
          <w:rFonts w:ascii="Times New Roman" w:hAnsi="Times New Roman" w:cs="Times New Roman"/>
          <w:sz w:val="24"/>
          <w:szCs w:val="24"/>
        </w:rPr>
        <w:t xml:space="preserve"> рабочих дней со дня рассмотрения возражения в отношении предостережения.</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FD2933">
        <w:rPr>
          <w:rFonts w:ascii="Times New Roman" w:hAnsi="Times New Roman" w:cs="Times New Roman"/>
          <w:sz w:val="24"/>
          <w:szCs w:val="24"/>
        </w:rPr>
        <w:t>Повторное направление возражения по тем же основаниям не допускается.</w:t>
      </w:r>
    </w:p>
    <w:p w:rsidR="00190144" w:rsidRPr="00B310BD"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B310BD">
        <w:rPr>
          <w:rFonts w:ascii="Times New Roman" w:hAnsi="Times New Roman" w:cs="Times New Roman"/>
          <w:b/>
          <w:sz w:val="24"/>
          <w:szCs w:val="24"/>
        </w:rPr>
        <w:t>Консультирование</w:t>
      </w:r>
      <w:r>
        <w:rPr>
          <w:rFonts w:ascii="Times New Roman" w:hAnsi="Times New Roman" w:cs="Times New Roman"/>
          <w:b/>
          <w:sz w:val="24"/>
          <w:szCs w:val="24"/>
        </w:rPr>
        <w:t>:</w:t>
      </w:r>
    </w:p>
    <w:p w:rsidR="00190144" w:rsidRPr="00B310BD"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1) порядка проведения контрольных мероприятий;</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2) периодичности проведения контрольных мероприятий;</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3) порядка принятия решений по итогам контрольных мероприятий;</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4) порядка обжалования решений Контрольного органа.</w:t>
      </w:r>
    </w:p>
    <w:p w:rsidR="00190144" w:rsidRPr="00B310BD"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Инспекторы осуществляют консультирование контролируемых лиц и их представителей:</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 xml:space="preserve">1) в виде устных разъяснений по телефону, посредством </w:t>
      </w:r>
      <w:proofErr w:type="spellStart"/>
      <w:r w:rsidRPr="00B310BD">
        <w:rPr>
          <w:rFonts w:ascii="Times New Roman" w:hAnsi="Times New Roman" w:cs="Times New Roman"/>
          <w:sz w:val="24"/>
          <w:szCs w:val="24"/>
        </w:rPr>
        <w:t>видео-конференц-связи</w:t>
      </w:r>
      <w:proofErr w:type="spellEnd"/>
      <w:r w:rsidRPr="00B310BD">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190144"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Время разговора по телефону не должно превышать 10 минут.</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90144" w:rsidRPr="00B310BD"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Письменное консультирование контролируемых лиц и их представителей осуществляется по следующим вопросам:</w:t>
      </w:r>
    </w:p>
    <w:p w:rsidR="00190144" w:rsidRPr="00B310BD" w:rsidRDefault="00190144" w:rsidP="00190144">
      <w:pPr>
        <w:pStyle w:val="ConsPlusNormal"/>
        <w:ind w:firstLine="709"/>
        <w:jc w:val="both"/>
        <w:rPr>
          <w:rFonts w:ascii="Times New Roman" w:hAnsi="Times New Roman" w:cs="Times New Roman"/>
          <w:sz w:val="24"/>
          <w:szCs w:val="24"/>
        </w:rPr>
      </w:pPr>
      <w:r w:rsidRPr="00B310BD">
        <w:rPr>
          <w:rFonts w:ascii="Times New Roman" w:hAnsi="Times New Roman" w:cs="Times New Roman"/>
          <w:sz w:val="24"/>
          <w:szCs w:val="24"/>
        </w:rPr>
        <w:t>1) порядок обжалован</w:t>
      </w:r>
      <w:r>
        <w:rPr>
          <w:rFonts w:ascii="Times New Roman" w:hAnsi="Times New Roman" w:cs="Times New Roman"/>
          <w:sz w:val="24"/>
          <w:szCs w:val="24"/>
        </w:rPr>
        <w:t>ия решений Контрольного органа</w:t>
      </w:r>
      <w:r w:rsidRPr="00B310BD">
        <w:rPr>
          <w:rFonts w:ascii="Times New Roman" w:hAnsi="Times New Roman" w:cs="Times New Roman"/>
          <w:sz w:val="24"/>
          <w:szCs w:val="24"/>
        </w:rPr>
        <w:t xml:space="preserve">. </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310BD">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E7EC5">
        <w:rPr>
          <w:rFonts w:ascii="Times New Roman" w:hAnsi="Times New Roman" w:cs="Times New Roman"/>
          <w:sz w:val="24"/>
          <w:szCs w:val="24"/>
        </w:rPr>
        <w:t>Контрольный орган осуществляет учет проведенных консультирований.</w:t>
      </w:r>
    </w:p>
    <w:p w:rsidR="00190144" w:rsidRPr="009B77A0" w:rsidRDefault="00190144" w:rsidP="00190144">
      <w:pPr>
        <w:pStyle w:val="ConsPlusNormal"/>
        <w:ind w:firstLine="709"/>
        <w:jc w:val="both"/>
        <w:rPr>
          <w:rFonts w:ascii="Times New Roman" w:hAnsi="Times New Roman" w:cs="Times New Roman"/>
          <w:sz w:val="24"/>
          <w:szCs w:val="24"/>
        </w:rPr>
      </w:pPr>
    </w:p>
    <w:p w:rsidR="00190144" w:rsidRPr="0072578C" w:rsidRDefault="00190144" w:rsidP="00190144">
      <w:pPr>
        <w:pStyle w:val="ConsPlusNormal"/>
        <w:widowControl w:val="0"/>
        <w:numPr>
          <w:ilvl w:val="0"/>
          <w:numId w:val="1"/>
        </w:numPr>
        <w:suppressAutoHyphens w:val="0"/>
        <w:autoSpaceDN w:val="0"/>
        <w:ind w:left="0" w:firstLine="0"/>
        <w:jc w:val="center"/>
        <w:outlineLvl w:val="1"/>
        <w:rPr>
          <w:rFonts w:ascii="Times New Roman" w:hAnsi="Times New Roman" w:cs="Times New Roman"/>
          <w:b/>
          <w:sz w:val="24"/>
          <w:szCs w:val="24"/>
        </w:rPr>
      </w:pPr>
      <w:r w:rsidRPr="0072578C">
        <w:rPr>
          <w:rFonts w:ascii="Times New Roman" w:hAnsi="Times New Roman" w:cs="Times New Roman"/>
          <w:b/>
          <w:sz w:val="24"/>
          <w:szCs w:val="24"/>
        </w:rPr>
        <w:t>Контрольные мероприятия, проводимые в рамках муниципального контроля</w:t>
      </w:r>
    </w:p>
    <w:p w:rsidR="00190144" w:rsidRPr="00152EDD" w:rsidRDefault="00190144" w:rsidP="00190144">
      <w:pPr>
        <w:pStyle w:val="ConsPlusNormal"/>
        <w:ind w:firstLine="709"/>
        <w:jc w:val="center"/>
        <w:rPr>
          <w:rFonts w:ascii="Times New Roman" w:hAnsi="Times New Roman" w:cs="Times New Roman"/>
          <w:sz w:val="24"/>
          <w:szCs w:val="24"/>
          <w:highlight w:val="yellow"/>
        </w:rPr>
      </w:pP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2578C">
        <w:rPr>
          <w:rFonts w:ascii="Times New Roman" w:hAnsi="Times New Roman" w:cs="Times New Roman"/>
          <w:sz w:val="24"/>
          <w:szCs w:val="24"/>
        </w:rPr>
        <w:t>Контрольные мероприятия. Общие вопросы</w:t>
      </w:r>
      <w:r>
        <w:rPr>
          <w:rFonts w:ascii="Times New Roman" w:hAnsi="Times New Roman" w:cs="Times New Roman"/>
          <w:sz w:val="24"/>
          <w:szCs w:val="24"/>
        </w:rPr>
        <w:t>.</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документарная проверка, выездная проверка – при  взаимодействии с контролируемыми лицами;</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выездное обследование – без взаимодействия с контролируемыми лицами.</w:t>
      </w:r>
    </w:p>
    <w:p w:rsidR="00190144" w:rsidRPr="0072578C" w:rsidRDefault="00190144" w:rsidP="00190144">
      <w:pPr>
        <w:pStyle w:val="ConsPlusNormal"/>
        <w:widowControl w:val="0"/>
        <w:numPr>
          <w:ilvl w:val="2"/>
          <w:numId w:val="1"/>
        </w:numPr>
        <w:suppressAutoHyphens w:val="0"/>
        <w:autoSpaceDN w:val="0"/>
        <w:ind w:left="142" w:firstLine="709"/>
        <w:jc w:val="both"/>
        <w:rPr>
          <w:rFonts w:ascii="Times New Roman" w:hAnsi="Times New Roman" w:cs="Times New Roman"/>
          <w:sz w:val="24"/>
          <w:szCs w:val="24"/>
        </w:rPr>
      </w:pPr>
      <w:r w:rsidRPr="0072578C">
        <w:rPr>
          <w:rFonts w:ascii="Times New Roman" w:hAnsi="Times New Roman" w:cs="Times New Roman"/>
          <w:sz w:val="24"/>
          <w:szCs w:val="24"/>
        </w:rPr>
        <w:lastRenderedPageBreak/>
        <w:t xml:space="preserve">При осуществлении муниципального контроля взаимодействием с контролируемыми лицами являются: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 xml:space="preserve">запрос документов, иных материалов;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осмотр;</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получение письменных объяснений;</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истребование документов.</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proofErr w:type="gramStart"/>
      <w:r w:rsidRPr="0072578C">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Контрольные мероприятия проводятся инспекторами, указанными в решении Контрольного органа о проведении контрольного мероприятия.</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lastRenderedPageBreak/>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Документы, иные материалы, являющиеся доказательствами нарушения обязательных требований, приобщаются к акту.</w:t>
      </w:r>
    </w:p>
    <w:p w:rsidR="00190144" w:rsidRPr="0072578C" w:rsidRDefault="00190144" w:rsidP="00190144">
      <w:pPr>
        <w:pStyle w:val="ConsPlusNormal"/>
        <w:ind w:firstLine="709"/>
        <w:jc w:val="both"/>
        <w:rPr>
          <w:rFonts w:ascii="Times New Roman" w:hAnsi="Times New Roman" w:cs="Times New Roman"/>
          <w:sz w:val="24"/>
          <w:szCs w:val="24"/>
        </w:rPr>
      </w:pPr>
      <w:r w:rsidRPr="0072578C">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0144" w:rsidRPr="0072578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72578C">
        <w:rPr>
          <w:rFonts w:ascii="Times New Roman" w:hAnsi="Times New Roman" w:cs="Times New Roman"/>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B8495F">
        <w:rPr>
          <w:rFonts w:ascii="Times New Roman" w:hAnsi="Times New Roman" w:cs="Times New Roman"/>
          <w:sz w:val="24"/>
          <w:szCs w:val="24"/>
        </w:rPr>
        <w:t>Меры, принимаемые Контрольным органом по результатам контрольных мероприятий</w:t>
      </w:r>
      <w:r w:rsidRPr="008F49C7">
        <w:rPr>
          <w:rFonts w:ascii="Times New Roman" w:hAnsi="Times New Roman" w:cs="Times New Roman"/>
          <w:sz w:val="24"/>
          <w:szCs w:val="24"/>
        </w:rPr>
        <w:t>.</w:t>
      </w:r>
    </w:p>
    <w:p w:rsidR="00190144" w:rsidRPr="00B723FC" w:rsidRDefault="00190144" w:rsidP="00190144">
      <w:pPr>
        <w:pStyle w:val="ConsPlusNormal"/>
        <w:widowControl w:val="0"/>
        <w:numPr>
          <w:ilvl w:val="2"/>
          <w:numId w:val="1"/>
        </w:numPr>
        <w:suppressAutoHyphens w:val="0"/>
        <w:autoSpaceDN w:val="0"/>
        <w:ind w:left="142" w:firstLine="709"/>
        <w:jc w:val="both"/>
        <w:rPr>
          <w:rFonts w:ascii="Times New Roman" w:hAnsi="Times New Roman" w:cs="Times New Roman"/>
          <w:sz w:val="24"/>
          <w:szCs w:val="24"/>
        </w:rPr>
      </w:pPr>
      <w:r w:rsidRPr="00B723FC">
        <w:rPr>
          <w:rFonts w:ascii="Times New Roman" w:hAnsi="Times New Roman" w:cs="Times New Roman"/>
          <w:sz w:val="24"/>
          <w:szCs w:val="24"/>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90144" w:rsidRPr="00B723FC" w:rsidRDefault="00190144" w:rsidP="00190144">
      <w:pPr>
        <w:pStyle w:val="ConsPlusNormal"/>
        <w:ind w:firstLine="709"/>
        <w:jc w:val="both"/>
        <w:rPr>
          <w:rFonts w:ascii="Times New Roman" w:hAnsi="Times New Roman" w:cs="Times New Roman"/>
          <w:sz w:val="24"/>
          <w:szCs w:val="24"/>
        </w:rPr>
      </w:pPr>
      <w:proofErr w:type="gramStart"/>
      <w:r w:rsidRPr="00B723FC">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723FC">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190144" w:rsidRPr="00B723FC" w:rsidRDefault="00190144" w:rsidP="00190144">
      <w:pPr>
        <w:pStyle w:val="ConsPlusNormal"/>
        <w:ind w:firstLine="709"/>
        <w:jc w:val="both"/>
        <w:rPr>
          <w:rFonts w:ascii="Times New Roman" w:hAnsi="Times New Roman" w:cs="Times New Roman"/>
          <w:sz w:val="24"/>
          <w:szCs w:val="24"/>
        </w:rPr>
      </w:pPr>
      <w:proofErr w:type="gramStart"/>
      <w:r w:rsidRPr="00B723FC">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B723FC">
        <w:rPr>
          <w:rFonts w:ascii="Times New Roman" w:hAnsi="Times New Roman" w:cs="Times New Roman"/>
          <w:sz w:val="24"/>
          <w:szCs w:val="24"/>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B723FC">
        <w:rPr>
          <w:rFonts w:ascii="Times New Roman" w:hAnsi="Times New Roman" w:cs="Times New Roman"/>
          <w:sz w:val="24"/>
          <w:szCs w:val="24"/>
        </w:rPr>
        <w:t>или</w:t>
      </w:r>
      <w:proofErr w:type="gramEnd"/>
      <w:r w:rsidRPr="00B723FC">
        <w:rPr>
          <w:rFonts w:ascii="Times New Roman" w:hAnsi="Times New Roman" w:cs="Times New Roman"/>
          <w:sz w:val="24"/>
          <w:szCs w:val="24"/>
        </w:rPr>
        <w:t xml:space="preserve"> что такой вред (ущерб) причинен;</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B723FC">
        <w:rPr>
          <w:rFonts w:ascii="Times New Roman" w:hAnsi="Times New Roman" w:cs="Times New Roman"/>
          <w:sz w:val="24"/>
          <w:szCs w:val="24"/>
        </w:rPr>
        <w:lastRenderedPageBreak/>
        <w:t>соответствующих полномочий принять меры по привлечению виновных лиц к установленной законом ответственности;</w:t>
      </w:r>
    </w:p>
    <w:p w:rsidR="00190144" w:rsidRPr="00B723FC" w:rsidRDefault="00190144" w:rsidP="00190144">
      <w:pPr>
        <w:pStyle w:val="ConsPlusNormal"/>
        <w:ind w:firstLine="709"/>
        <w:jc w:val="both"/>
        <w:rPr>
          <w:rFonts w:ascii="Times New Roman" w:hAnsi="Times New Roman" w:cs="Times New Roman"/>
          <w:sz w:val="24"/>
          <w:szCs w:val="24"/>
        </w:rPr>
      </w:pPr>
      <w:proofErr w:type="gramStart"/>
      <w:r w:rsidRPr="00B723FC">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0144" w:rsidRP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190144">
        <w:rPr>
          <w:rFonts w:ascii="Times New Roman" w:hAnsi="Times New Roman" w:cs="Times New Roman"/>
          <w:sz w:val="24"/>
          <w:szCs w:val="24"/>
        </w:rPr>
        <w:t>Предписание оформляется по форме согласно приложению 4 к настоящему Положению.</w:t>
      </w:r>
    </w:p>
    <w:p w:rsidR="00190144" w:rsidRP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190144">
        <w:rPr>
          <w:rFonts w:ascii="Times New Roman" w:hAnsi="Times New Roman" w:cs="Times New Roman"/>
          <w:sz w:val="24"/>
          <w:szCs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90144" w:rsidRPr="00B723F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В случае</w:t>
      </w:r>
      <w:proofErr w:type="gramStart"/>
      <w:r w:rsidRPr="00B723FC">
        <w:rPr>
          <w:rFonts w:ascii="Times New Roman" w:hAnsi="Times New Roman" w:cs="Times New Roman"/>
          <w:sz w:val="24"/>
          <w:szCs w:val="24"/>
        </w:rPr>
        <w:t>,</w:t>
      </w:r>
      <w:proofErr w:type="gramEnd"/>
      <w:r w:rsidRPr="00B723FC">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190144" w:rsidRPr="00B723F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В случае</w:t>
      </w:r>
      <w:proofErr w:type="gramStart"/>
      <w:r w:rsidRPr="00B723FC">
        <w:rPr>
          <w:rFonts w:ascii="Times New Roman" w:hAnsi="Times New Roman" w:cs="Times New Roman"/>
          <w:sz w:val="24"/>
          <w:szCs w:val="24"/>
        </w:rPr>
        <w:t>,</w:t>
      </w:r>
      <w:proofErr w:type="gramEnd"/>
      <w:r w:rsidRPr="00B723FC">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90144" w:rsidRPr="008F49C7"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Плановые контрольные мероприятия</w:t>
      </w:r>
      <w:r w:rsidRPr="00FE4353">
        <w:rPr>
          <w:rFonts w:ascii="Times New Roman" w:hAnsi="Times New Roman" w:cs="Times New Roman"/>
          <w:sz w:val="24"/>
          <w:szCs w:val="24"/>
        </w:rPr>
        <w:t>.</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 xml:space="preserve">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90144" w:rsidRPr="00B723F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Контрольный орган может проводить следующие виды плановых контрольных мероприятий:</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документарная проверка;</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lastRenderedPageBreak/>
        <w:t>выездная проверка.</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 xml:space="preserve">В отношении объектов, относящихся к категории среднего риска, проводятся: </w:t>
      </w:r>
      <w:r>
        <w:rPr>
          <w:rFonts w:ascii="Times New Roman" w:hAnsi="Times New Roman" w:cs="Times New Roman"/>
          <w:sz w:val="24"/>
          <w:szCs w:val="24"/>
        </w:rPr>
        <w:t>документарная или выездная проверка</w:t>
      </w:r>
      <w:r w:rsidRPr="00B723FC">
        <w:rPr>
          <w:rFonts w:ascii="Times New Roman" w:hAnsi="Times New Roman" w:cs="Times New Roman"/>
          <w:sz w:val="24"/>
          <w:szCs w:val="24"/>
        </w:rPr>
        <w:t>.</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В отношении объектов, относящихся к категории умеренного риска, проводятся: документарная</w:t>
      </w:r>
      <w:r>
        <w:rPr>
          <w:rFonts w:ascii="Times New Roman" w:hAnsi="Times New Roman" w:cs="Times New Roman"/>
          <w:sz w:val="24"/>
          <w:szCs w:val="24"/>
        </w:rPr>
        <w:t xml:space="preserve"> или</w:t>
      </w:r>
      <w:r w:rsidRPr="00B723FC">
        <w:rPr>
          <w:rFonts w:ascii="Times New Roman" w:hAnsi="Times New Roman" w:cs="Times New Roman"/>
          <w:sz w:val="24"/>
          <w:szCs w:val="24"/>
        </w:rPr>
        <w:t xml:space="preserve"> выездная проверка.</w:t>
      </w:r>
    </w:p>
    <w:p w:rsidR="00190144" w:rsidRPr="00B723FC"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B723FC">
        <w:rPr>
          <w:rFonts w:ascii="Times New Roman" w:hAnsi="Times New Roman" w:cs="Times New Roman"/>
          <w:sz w:val="24"/>
          <w:szCs w:val="24"/>
        </w:rPr>
        <w:t xml:space="preserve">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190144" w:rsidRPr="00B723FC"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190144" w:rsidRPr="00FE4353" w:rsidRDefault="00190144" w:rsidP="00190144">
      <w:pPr>
        <w:pStyle w:val="ConsPlusNormal"/>
        <w:ind w:firstLine="709"/>
        <w:jc w:val="both"/>
        <w:rPr>
          <w:rFonts w:ascii="Times New Roman" w:hAnsi="Times New Roman" w:cs="Times New Roman"/>
          <w:sz w:val="24"/>
          <w:szCs w:val="24"/>
        </w:rPr>
      </w:pPr>
      <w:r w:rsidRPr="00B723FC">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723FC">
        <w:rPr>
          <w:rFonts w:ascii="Times New Roman" w:hAnsi="Times New Roman" w:cs="Times New Roman"/>
          <w:sz w:val="24"/>
          <w:szCs w:val="24"/>
        </w:rPr>
        <w:t>Внеплановые контрольные мероприятия</w:t>
      </w:r>
      <w:r w:rsidRPr="0073448C">
        <w:rPr>
          <w:rFonts w:ascii="Times New Roman" w:hAnsi="Times New Roman" w:cs="Times New Roman"/>
          <w:sz w:val="24"/>
          <w:szCs w:val="24"/>
        </w:rPr>
        <w:t>.</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Внеплановые контрольные мероприятия проводятся в виде документарных и выездных проверок, выездного обследования.</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 Решение о проведении внепланового контрольного мероприятия принимается с учетом индикаторов риска нарушения обязательных требований.</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 случае</w:t>
      </w:r>
      <w:proofErr w:type="gramStart"/>
      <w:r w:rsidRPr="00CE2B1B">
        <w:rPr>
          <w:rFonts w:ascii="Times New Roman" w:hAnsi="Times New Roman" w:cs="Times New Roman"/>
          <w:sz w:val="24"/>
          <w:szCs w:val="24"/>
        </w:rPr>
        <w:t>,</w:t>
      </w:r>
      <w:proofErr w:type="gramEnd"/>
      <w:r w:rsidRPr="00CE2B1B">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Документарная проверка</w:t>
      </w:r>
      <w:r>
        <w:rPr>
          <w:rFonts w:ascii="Times New Roman" w:hAnsi="Times New Roman" w:cs="Times New Roman"/>
          <w:sz w:val="24"/>
          <w:szCs w:val="24"/>
        </w:rPr>
        <w:t>.</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proofErr w:type="gramStart"/>
      <w:r w:rsidRPr="00CE2B1B">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 случае</w:t>
      </w:r>
      <w:proofErr w:type="gramStart"/>
      <w:r w:rsidRPr="00CE2B1B">
        <w:rPr>
          <w:rFonts w:ascii="Times New Roman" w:hAnsi="Times New Roman" w:cs="Times New Roman"/>
          <w:sz w:val="24"/>
          <w:szCs w:val="24"/>
        </w:rPr>
        <w:t>,</w:t>
      </w:r>
      <w:proofErr w:type="gramEnd"/>
      <w:r w:rsidRPr="00CE2B1B">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Срок проведения документарной проверки не может превышать десять рабочих дней. </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В указанный срок не включается период с момента:</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CE2B1B">
        <w:rPr>
          <w:rFonts w:ascii="Times New Roman" w:hAnsi="Times New Roman" w:cs="Times New Roman"/>
          <w:sz w:val="24"/>
          <w:szCs w:val="24"/>
        </w:rPr>
        <w:lastRenderedPageBreak/>
        <w:t>необходимые пояснения в письменной форме до момента представления указанных пояснений в Контрольный орган.</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Перечень допустимых контрольных действий совершаемых в ходе документарной проверки: </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1) истребование документов;</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2) получение письменных объяснений.</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CE2B1B">
        <w:rPr>
          <w:rFonts w:ascii="Times New Roman" w:hAnsi="Times New Roman" w:cs="Times New Roman"/>
          <w:sz w:val="24"/>
          <w:szCs w:val="24"/>
        </w:rPr>
        <w:t>истребуемые</w:t>
      </w:r>
      <w:proofErr w:type="spellEnd"/>
      <w:r w:rsidRPr="00CE2B1B">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E2B1B">
        <w:rPr>
          <w:rFonts w:ascii="Times New Roman" w:hAnsi="Times New Roman" w:cs="Times New Roman"/>
          <w:sz w:val="24"/>
          <w:szCs w:val="24"/>
        </w:rPr>
        <w:t>истребуемые</w:t>
      </w:r>
      <w:proofErr w:type="spellEnd"/>
      <w:r w:rsidRPr="00CE2B1B">
        <w:rPr>
          <w:rFonts w:ascii="Times New Roman" w:hAnsi="Times New Roman" w:cs="Times New Roman"/>
          <w:sz w:val="24"/>
          <w:szCs w:val="24"/>
        </w:rPr>
        <w:t xml:space="preserve"> документы.</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Письменные объяснения могут быть запрошены инспектором от контролируемого лица или его представителя, свидетелей.</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Указанные лица предоставляют инспектору письменные объяснения в </w:t>
      </w:r>
      <w:r>
        <w:rPr>
          <w:rFonts w:ascii="Times New Roman" w:hAnsi="Times New Roman" w:cs="Times New Roman"/>
          <w:sz w:val="24"/>
          <w:szCs w:val="24"/>
        </w:rPr>
        <w:t>свободной форме не позднее двух</w:t>
      </w:r>
      <w:r w:rsidRPr="00CE2B1B">
        <w:rPr>
          <w:rFonts w:ascii="Times New Roman" w:hAnsi="Times New Roman" w:cs="Times New Roman"/>
          <w:sz w:val="24"/>
          <w:szCs w:val="24"/>
        </w:rPr>
        <w:t xml:space="preserve"> рабочих дней до даты завершения проверки.</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Оформление акта производится по месту нахождения Контрольного органа в день окончания проведения документарной проверки.</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E2B1B">
        <w:rPr>
          <w:rFonts w:ascii="Times New Roman" w:hAnsi="Times New Roman" w:cs="Times New Roman"/>
          <w:sz w:val="24"/>
          <w:szCs w:val="24"/>
        </w:rPr>
        <w:t>Выездная проверка</w:t>
      </w:r>
      <w:r>
        <w:rPr>
          <w:rFonts w:ascii="Times New Roman" w:hAnsi="Times New Roman" w:cs="Times New Roman"/>
          <w:sz w:val="24"/>
          <w:szCs w:val="24"/>
        </w:rPr>
        <w:t>.</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Выездная проверка проводится в случае, если не представляется возможным:</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90144" w:rsidRPr="00CE2B1B" w:rsidRDefault="00190144" w:rsidP="00190144">
      <w:pPr>
        <w:pStyle w:val="ConsPlusNormal"/>
        <w:ind w:firstLine="709"/>
        <w:jc w:val="both"/>
        <w:rPr>
          <w:rFonts w:ascii="Times New Roman" w:hAnsi="Times New Roman" w:cs="Times New Roman"/>
          <w:sz w:val="24"/>
          <w:szCs w:val="24"/>
        </w:rPr>
      </w:pPr>
      <w:proofErr w:type="gramStart"/>
      <w:r w:rsidRPr="00CE2B1B">
        <w:rPr>
          <w:rFonts w:ascii="Times New Roman" w:hAnsi="Times New Roman" w:cs="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Контрольный орган уведомляет контролируемое лицо о проведении выездной проверки не позднее</w:t>
      </w:r>
      <w:r>
        <w:rPr>
          <w:rFonts w:ascii="Times New Roman" w:hAnsi="Times New Roman" w:cs="Times New Roman"/>
          <w:sz w:val="24"/>
          <w:szCs w:val="24"/>
        </w:rPr>
        <w:t>,</w:t>
      </w:r>
      <w:r w:rsidRPr="00C3160F">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Срок проведения выездной проверки составляет не более десяти рабочих дней.</w:t>
      </w:r>
    </w:p>
    <w:p w:rsidR="00190144" w:rsidRPr="00C3160F"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Перечень допустимых контрольных действий в ходе выездной проверки: </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1) осмотр;</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2) истребование документов;</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3) получение письменных объяснений;</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4) инструментальное обследование.</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Осмотр осуществляется инспектором в присутствии контролируемого лица и (или) его представителя с обязательным применением видеозаписи.</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По результатам осмотра составляется протокол осмотра.</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CE2B1B">
        <w:rPr>
          <w:rFonts w:ascii="Times New Roman" w:hAnsi="Times New Roman" w:cs="Times New Roman"/>
          <w:sz w:val="24"/>
          <w:szCs w:val="24"/>
        </w:rPr>
        <w:t>имеющими</w:t>
      </w:r>
      <w:proofErr w:type="gramEnd"/>
      <w:r w:rsidRPr="00CE2B1B">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дата и место его составления;</w:t>
      </w:r>
    </w:p>
    <w:p w:rsidR="00190144" w:rsidRPr="00CE2B1B" w:rsidRDefault="00190144" w:rsidP="001901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E2B1B">
        <w:rPr>
          <w:rFonts w:ascii="Times New Roman" w:hAnsi="Times New Roman" w:cs="Times New Roman"/>
          <w:sz w:val="24"/>
          <w:szCs w:val="24"/>
        </w:rPr>
        <w:t xml:space="preserve">должность, фамилия и инициалы инспектора или специалиста, </w:t>
      </w:r>
      <w:proofErr w:type="gramStart"/>
      <w:r w:rsidRPr="00CE2B1B">
        <w:rPr>
          <w:rFonts w:ascii="Times New Roman" w:hAnsi="Times New Roman" w:cs="Times New Roman"/>
          <w:sz w:val="24"/>
          <w:szCs w:val="24"/>
        </w:rPr>
        <w:t>составивших</w:t>
      </w:r>
      <w:proofErr w:type="gramEnd"/>
      <w:r w:rsidRPr="00CE2B1B">
        <w:rPr>
          <w:rFonts w:ascii="Times New Roman" w:hAnsi="Times New Roman" w:cs="Times New Roman"/>
          <w:sz w:val="24"/>
          <w:szCs w:val="24"/>
        </w:rPr>
        <w:t xml:space="preserve"> протокол;</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сведения о контролируемом лице;</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выводы о соответствии этих показателей установленным нормам;</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Представление контролируемым лицом </w:t>
      </w:r>
      <w:proofErr w:type="spellStart"/>
      <w:r w:rsidRPr="00CE2B1B">
        <w:rPr>
          <w:rFonts w:ascii="Times New Roman" w:hAnsi="Times New Roman" w:cs="Times New Roman"/>
          <w:sz w:val="24"/>
          <w:szCs w:val="24"/>
        </w:rPr>
        <w:t>истребуемых</w:t>
      </w:r>
      <w:proofErr w:type="spellEnd"/>
      <w:r w:rsidRPr="00CE2B1B">
        <w:rPr>
          <w:rFonts w:ascii="Times New Roman" w:hAnsi="Times New Roman" w:cs="Times New Roman"/>
          <w:sz w:val="24"/>
          <w:szCs w:val="24"/>
        </w:rPr>
        <w:t xml:space="preserve"> документов, </w:t>
      </w:r>
      <w:r w:rsidRPr="00CE2B1B">
        <w:rPr>
          <w:rFonts w:ascii="Times New Roman" w:hAnsi="Times New Roman" w:cs="Times New Roman"/>
          <w:sz w:val="24"/>
          <w:szCs w:val="24"/>
        </w:rPr>
        <w:lastRenderedPageBreak/>
        <w:t>письменных объяснений осуществляется в соответствии с пунктами 4.5.5 и 4.5.6 настоящего Положения.</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По окончании проведения выездной проверки инспектор составляет акт выездной проверки.</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E2B1B">
        <w:rPr>
          <w:rFonts w:ascii="Times New Roman" w:hAnsi="Times New Roman" w:cs="Times New Roman"/>
          <w:sz w:val="24"/>
          <w:szCs w:val="24"/>
        </w:rPr>
        <w:t>деятельности</w:t>
      </w:r>
      <w:proofErr w:type="gramEnd"/>
      <w:r w:rsidRPr="00CE2B1B">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90144" w:rsidRPr="00CE2B1B"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E2B1B">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1) временной нетрудоспособности;</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90144" w:rsidRPr="00CE2B1B"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4) нахождения в служебной командировке.</w:t>
      </w:r>
    </w:p>
    <w:p w:rsidR="00190144" w:rsidRDefault="00190144" w:rsidP="00190144">
      <w:pPr>
        <w:pStyle w:val="ConsPlusNormal"/>
        <w:ind w:firstLine="709"/>
        <w:jc w:val="both"/>
        <w:rPr>
          <w:rFonts w:ascii="Times New Roman" w:hAnsi="Times New Roman" w:cs="Times New Roman"/>
          <w:sz w:val="24"/>
          <w:szCs w:val="24"/>
        </w:rPr>
      </w:pPr>
      <w:r w:rsidRPr="00CE2B1B">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Выездное обследование</w:t>
      </w:r>
      <w:r>
        <w:rPr>
          <w:rFonts w:ascii="Times New Roman" w:hAnsi="Times New Roman" w:cs="Times New Roman"/>
          <w:sz w:val="24"/>
          <w:szCs w:val="24"/>
        </w:rPr>
        <w:t>.</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Выездное обследование проводится в целях оценки соблюдения контролируемыми лицами обязательных требований.</w:t>
      </w:r>
    </w:p>
    <w:p w:rsidR="00190144" w:rsidRPr="00C3160F"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190144" w:rsidRPr="00C3160F"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Выездное обследование проводится без информирования контролируемого лица.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90144" w:rsidRDefault="00190144" w:rsidP="00190144">
      <w:pPr>
        <w:pStyle w:val="ConsPlusNormal"/>
        <w:widowControl w:val="0"/>
        <w:numPr>
          <w:ilvl w:val="2"/>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По результатам проведения выездного обследования не могут быть приняты </w:t>
      </w:r>
      <w:r w:rsidRPr="00C3160F">
        <w:rPr>
          <w:rFonts w:ascii="Times New Roman" w:hAnsi="Times New Roman" w:cs="Times New Roman"/>
          <w:sz w:val="24"/>
          <w:szCs w:val="24"/>
        </w:rPr>
        <w:lastRenderedPageBreak/>
        <w:t>решения, предусмотренные подпунктами 1 и 2 пункта 4.2.1 настоящего Положения.</w:t>
      </w:r>
    </w:p>
    <w:p w:rsidR="00190144" w:rsidRDefault="00190144" w:rsidP="00190144">
      <w:pPr>
        <w:pStyle w:val="ConsPlusNormal"/>
        <w:ind w:left="567" w:firstLine="709"/>
        <w:jc w:val="both"/>
        <w:rPr>
          <w:rFonts w:ascii="Times New Roman" w:hAnsi="Times New Roman" w:cs="Times New Roman"/>
          <w:sz w:val="24"/>
          <w:szCs w:val="24"/>
        </w:rPr>
      </w:pPr>
    </w:p>
    <w:p w:rsidR="00190144" w:rsidRPr="00C3160F" w:rsidRDefault="00190144" w:rsidP="00190144">
      <w:pPr>
        <w:pStyle w:val="ConsPlusNormal"/>
        <w:widowControl w:val="0"/>
        <w:numPr>
          <w:ilvl w:val="0"/>
          <w:numId w:val="1"/>
        </w:numPr>
        <w:suppressAutoHyphens w:val="0"/>
        <w:autoSpaceDN w:val="0"/>
        <w:ind w:left="0" w:firstLine="0"/>
        <w:jc w:val="center"/>
        <w:rPr>
          <w:rFonts w:ascii="Times New Roman" w:hAnsi="Times New Roman" w:cs="Times New Roman"/>
          <w:b/>
          <w:sz w:val="24"/>
          <w:szCs w:val="24"/>
        </w:rPr>
      </w:pPr>
      <w:r w:rsidRPr="00C3160F">
        <w:rPr>
          <w:rFonts w:ascii="Times New Roman" w:hAnsi="Times New Roman" w:cs="Times New Roman"/>
          <w:b/>
          <w:sz w:val="24"/>
          <w:szCs w:val="24"/>
        </w:rPr>
        <w:t>Досудебное обжалование</w:t>
      </w:r>
    </w:p>
    <w:p w:rsidR="00190144" w:rsidRPr="00CE2B1B" w:rsidRDefault="00190144" w:rsidP="00190144">
      <w:pPr>
        <w:pStyle w:val="ConsPlusNormal"/>
        <w:ind w:left="567" w:firstLine="709"/>
        <w:jc w:val="both"/>
        <w:rPr>
          <w:rFonts w:ascii="Times New Roman" w:hAnsi="Times New Roman" w:cs="Times New Roman"/>
          <w:sz w:val="24"/>
          <w:szCs w:val="24"/>
        </w:rPr>
      </w:pP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1) решений о проведении контрольных мероприятий;</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2) актов контрольных  мероприятий, предписаний об устранении выявленных нарушений;</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3) действий (бездействия) должностных лиц в рамках контрольных мероприятий.</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roofErr w:type="gramStart"/>
      <w:r w:rsidRPr="00C3160F">
        <w:rPr>
          <w:rFonts w:ascii="Times New Roman" w:hAnsi="Times New Roman" w:cs="Times New Roman"/>
          <w:sz w:val="24"/>
          <w:szCs w:val="24"/>
        </w:rPr>
        <w:t xml:space="preserve"> .</w:t>
      </w:r>
      <w:proofErr w:type="gramEnd"/>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Жалоба может содержать ходатайство о приостановлении исполнения обжалуемого решения Контрольного органа.</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1) о приостановлении исполнения обжалуемого решения Контрольного органа;</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Жалоба должна содержать:</w:t>
      </w:r>
    </w:p>
    <w:p w:rsidR="00190144" w:rsidRPr="00C3160F" w:rsidRDefault="00190144" w:rsidP="00190144">
      <w:pPr>
        <w:pStyle w:val="ConsPlusNormal"/>
        <w:ind w:firstLine="709"/>
        <w:jc w:val="both"/>
        <w:rPr>
          <w:rFonts w:ascii="Times New Roman" w:hAnsi="Times New Roman" w:cs="Times New Roman"/>
          <w:sz w:val="24"/>
          <w:szCs w:val="24"/>
        </w:rPr>
      </w:pPr>
      <w:proofErr w:type="gramStart"/>
      <w:r w:rsidRPr="00C3160F">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90144" w:rsidRPr="00C3160F" w:rsidRDefault="00190144" w:rsidP="00190144">
      <w:pPr>
        <w:pStyle w:val="ConsPlusNormal"/>
        <w:ind w:firstLine="709"/>
        <w:jc w:val="both"/>
        <w:rPr>
          <w:rFonts w:ascii="Times New Roman" w:hAnsi="Times New Roman" w:cs="Times New Roman"/>
          <w:sz w:val="24"/>
          <w:szCs w:val="24"/>
        </w:rPr>
      </w:pPr>
      <w:proofErr w:type="gramStart"/>
      <w:r w:rsidRPr="00C3160F">
        <w:rPr>
          <w:rFonts w:ascii="Times New Roman" w:hAnsi="Times New Roman" w:cs="Times New Roman"/>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w:t>
      </w:r>
      <w:r w:rsidRPr="00C3160F">
        <w:rPr>
          <w:rFonts w:ascii="Times New Roman" w:hAnsi="Times New Roman" w:cs="Times New Roman"/>
          <w:sz w:val="24"/>
          <w:szCs w:val="24"/>
        </w:rPr>
        <w:lastRenderedPageBreak/>
        <w:t>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90144" w:rsidRPr="00C3160F" w:rsidRDefault="00190144" w:rsidP="00190144">
      <w:pPr>
        <w:pStyle w:val="ConsPlusNormal"/>
        <w:ind w:firstLine="709"/>
        <w:jc w:val="both"/>
        <w:rPr>
          <w:rFonts w:ascii="Times New Roman" w:hAnsi="Times New Roman" w:cs="Times New Roman"/>
          <w:sz w:val="24"/>
          <w:szCs w:val="24"/>
        </w:rPr>
      </w:pPr>
      <w:proofErr w:type="gramStart"/>
      <w:r w:rsidRPr="00C3160F">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C3160F">
        <w:rPr>
          <w:rFonts w:ascii="Times New Roman" w:hAnsi="Times New Roman" w:cs="Times New Roman"/>
          <w:sz w:val="24"/>
          <w:szCs w:val="24"/>
        </w:rPr>
        <w:t>не согласно</w:t>
      </w:r>
      <w:proofErr w:type="gramEnd"/>
      <w:r w:rsidRPr="00C3160F">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5) требования контролируемого лица, подавшего жалобу;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3160F">
        <w:rPr>
          <w:rFonts w:ascii="Times New Roman" w:hAnsi="Times New Roman" w:cs="Times New Roman"/>
          <w:sz w:val="24"/>
          <w:szCs w:val="24"/>
        </w:rPr>
        <w:t>ии и ау</w:t>
      </w:r>
      <w:proofErr w:type="gramEnd"/>
      <w:r w:rsidRPr="00C3160F">
        <w:rPr>
          <w:rFonts w:ascii="Times New Roman" w:hAnsi="Times New Roman" w:cs="Times New Roman"/>
          <w:sz w:val="24"/>
          <w:szCs w:val="24"/>
        </w:rPr>
        <w:t>тентификации».</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Контрольный орган принимает решение об отказе в рассмотрении жалобы в течение пяти рабочих дней со дня получения жалобы, если:</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4) имеется решение суда по вопросам, поставленным в жалобе;</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8) жалоба подана в ненадлежащий орган;</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Жалоба подлежит рассмотрению руководителем (заместителем руководителя) Контрольного органа в течение 20 рабочих дней со дня ее регистрации. </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Указанный срок может быть продлен на двадцать рабочих дней, в </w:t>
      </w:r>
      <w:r w:rsidRPr="00C3160F">
        <w:rPr>
          <w:rFonts w:ascii="Times New Roman" w:hAnsi="Times New Roman" w:cs="Times New Roman"/>
          <w:sz w:val="24"/>
          <w:szCs w:val="24"/>
        </w:rPr>
        <w:lastRenderedPageBreak/>
        <w:t>следующих исключительных случаях:</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190144" w:rsidRPr="00C3160F" w:rsidRDefault="00190144" w:rsidP="00190144">
      <w:pPr>
        <w:pStyle w:val="ConsPlusNormal"/>
        <w:ind w:firstLine="709"/>
        <w:jc w:val="both"/>
        <w:rPr>
          <w:rFonts w:ascii="Times New Roman" w:hAnsi="Times New Roman" w:cs="Times New Roman"/>
          <w:sz w:val="24"/>
          <w:szCs w:val="24"/>
        </w:rPr>
      </w:pPr>
      <w:proofErr w:type="gramStart"/>
      <w:r w:rsidRPr="00C3160F">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90144" w:rsidRPr="00C3160F"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По итогам рассмотрения жалобы руководитель (заместитель руководителя) Контрольного органа принимает одно из следующих решений:</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1) оставляет жалобу без удовлетворения;</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2) отменяет решение Контрольного органа полностью или частично;</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3) отменяет решение Контрольного органа полностью и принимает новое решение;</w:t>
      </w:r>
    </w:p>
    <w:p w:rsidR="00190144" w:rsidRPr="00C3160F" w:rsidRDefault="00190144" w:rsidP="00190144">
      <w:pPr>
        <w:pStyle w:val="ConsPlusNormal"/>
        <w:ind w:firstLine="709"/>
        <w:jc w:val="both"/>
        <w:rPr>
          <w:rFonts w:ascii="Times New Roman" w:hAnsi="Times New Roman" w:cs="Times New Roman"/>
          <w:sz w:val="24"/>
          <w:szCs w:val="24"/>
        </w:rPr>
      </w:pPr>
      <w:r w:rsidRPr="00C3160F">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C3160F">
        <w:rPr>
          <w:rFonts w:ascii="Times New Roman" w:hAnsi="Times New Roman"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90144" w:rsidRPr="00FC2441" w:rsidRDefault="00190144" w:rsidP="00190144">
      <w:pPr>
        <w:pStyle w:val="ConsPlusNormal"/>
        <w:ind w:firstLine="709"/>
        <w:jc w:val="both"/>
        <w:rPr>
          <w:rFonts w:ascii="Times New Roman" w:hAnsi="Times New Roman" w:cs="Times New Roman"/>
          <w:sz w:val="24"/>
          <w:szCs w:val="24"/>
        </w:rPr>
      </w:pPr>
    </w:p>
    <w:p w:rsidR="00190144" w:rsidRDefault="00190144" w:rsidP="00190144">
      <w:pPr>
        <w:pStyle w:val="ConsPlusNormal"/>
        <w:widowControl w:val="0"/>
        <w:numPr>
          <w:ilvl w:val="0"/>
          <w:numId w:val="1"/>
        </w:numPr>
        <w:suppressAutoHyphens w:val="0"/>
        <w:autoSpaceDN w:val="0"/>
        <w:ind w:left="0" w:firstLine="0"/>
        <w:jc w:val="center"/>
        <w:rPr>
          <w:rFonts w:ascii="Times New Roman" w:hAnsi="Times New Roman" w:cs="Times New Roman"/>
          <w:b/>
          <w:sz w:val="24"/>
          <w:szCs w:val="24"/>
        </w:rPr>
      </w:pPr>
      <w:r w:rsidRPr="009C51F8">
        <w:rPr>
          <w:rFonts w:ascii="Times New Roman" w:hAnsi="Times New Roman" w:cs="Times New Roman"/>
          <w:b/>
          <w:sz w:val="24"/>
          <w:szCs w:val="24"/>
        </w:rPr>
        <w:t>Ключевые показатели вида контроля и их целевые значения для муниципального контроля</w:t>
      </w:r>
    </w:p>
    <w:p w:rsidR="00190144" w:rsidRPr="009C51F8" w:rsidRDefault="00190144" w:rsidP="00190144">
      <w:pPr>
        <w:pStyle w:val="ConsPlusNormal"/>
        <w:ind w:left="720" w:firstLine="709"/>
        <w:rPr>
          <w:rFonts w:ascii="Times New Roman" w:hAnsi="Times New Roman" w:cs="Times New Roman"/>
          <w:b/>
          <w:sz w:val="24"/>
          <w:szCs w:val="24"/>
        </w:rPr>
      </w:pPr>
    </w:p>
    <w:p w:rsidR="00190144" w:rsidRDefault="00190144" w:rsidP="00190144">
      <w:pPr>
        <w:pStyle w:val="ConsPlusNormal"/>
        <w:widowControl w:val="0"/>
        <w:numPr>
          <w:ilvl w:val="1"/>
          <w:numId w:val="1"/>
        </w:numPr>
        <w:suppressAutoHyphens w:val="0"/>
        <w:autoSpaceDN w:val="0"/>
        <w:ind w:left="0" w:firstLine="709"/>
        <w:jc w:val="both"/>
        <w:rPr>
          <w:rFonts w:ascii="Times New Roman" w:hAnsi="Times New Roman" w:cs="Times New Roman"/>
          <w:sz w:val="24"/>
          <w:szCs w:val="24"/>
        </w:rPr>
      </w:pPr>
      <w:r w:rsidRPr="009C51F8">
        <w:rPr>
          <w:rFonts w:ascii="Times New Roman" w:hAnsi="Times New Roman" w:cs="Times New Roman"/>
          <w:sz w:val="24"/>
          <w:szCs w:val="24"/>
        </w:rPr>
        <w:t>Ключевые показатели муниципального контроля и их целевые значения, индикативные показатели установлены приложением 5 к настоящему Положению</w:t>
      </w:r>
      <w:r>
        <w:rPr>
          <w:rFonts w:ascii="Times New Roman" w:hAnsi="Times New Roman" w:cs="Times New Roman"/>
          <w:sz w:val="24"/>
          <w:szCs w:val="24"/>
        </w:rPr>
        <w:t>.</w:t>
      </w:r>
    </w:p>
    <w:p w:rsidR="00190144" w:rsidRDefault="00190144" w:rsidP="00190144">
      <w:pPr>
        <w:pStyle w:val="ConsPlusNormal"/>
        <w:ind w:left="72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90144" w:rsidRPr="00776A75" w:rsidRDefault="00190144" w:rsidP="00190144">
      <w:pPr>
        <w:pStyle w:val="ConsPlusNormal"/>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_____________</w:t>
      </w:r>
    </w:p>
    <w:p w:rsidR="00190144" w:rsidRDefault="00190144" w:rsidP="00190144">
      <w:pPr>
        <w:ind w:firstLine="709"/>
        <w:rPr>
          <w:rFonts w:ascii="Times New Roman" w:hAnsi="Times New Roman" w:cs="Times New Roman"/>
          <w:sz w:val="24"/>
          <w:szCs w:val="24"/>
        </w:rPr>
      </w:pPr>
      <w:r>
        <w:rPr>
          <w:rFonts w:ascii="Times New Roman" w:hAnsi="Times New Roman" w:cs="Times New Roman"/>
          <w:sz w:val="24"/>
          <w:szCs w:val="24"/>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6"/>
      </w:tblGrid>
      <w:tr w:rsidR="00190144" w:rsidTr="00190144">
        <w:tc>
          <w:tcPr>
            <w:tcW w:w="4927" w:type="dxa"/>
          </w:tcPr>
          <w:p w:rsidR="00190144" w:rsidRDefault="00190144" w:rsidP="00190144">
            <w:pPr>
              <w:rPr>
                <w:rFonts w:ascii="Times New Roman" w:eastAsia="Times New Roman" w:hAnsi="Times New Roman" w:cs="Times New Roman"/>
                <w:sz w:val="24"/>
                <w:szCs w:val="24"/>
              </w:rPr>
            </w:pPr>
          </w:p>
        </w:tc>
        <w:tc>
          <w:tcPr>
            <w:tcW w:w="4927" w:type="dxa"/>
          </w:tcPr>
          <w:p w:rsidR="00190144" w:rsidRDefault="00190144" w:rsidP="00190144">
            <w:pPr>
              <w:pStyle w:val="ConsPlusNormal"/>
              <w:tabs>
                <w:tab w:val="left" w:pos="5387"/>
              </w:tabs>
              <w:ind w:left="5387" w:hanging="5387"/>
              <w:outlineLvl w:val="1"/>
              <w:rPr>
                <w:rFonts w:ascii="Times New Roman" w:hAnsi="Times New Roman" w:cs="Times New Roman"/>
                <w:sz w:val="24"/>
                <w:szCs w:val="24"/>
              </w:rPr>
            </w:pPr>
            <w:r w:rsidRPr="00776A75">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190144" w:rsidRPr="00776A75" w:rsidRDefault="00190144" w:rsidP="00190144">
            <w:pPr>
              <w:pStyle w:val="ConsPlusNormal"/>
              <w:tabs>
                <w:tab w:val="left" w:pos="5387"/>
              </w:tabs>
              <w:ind w:left="5387" w:hanging="5387"/>
              <w:outlineLvl w:val="1"/>
              <w:rPr>
                <w:rFonts w:ascii="Times New Roman" w:hAnsi="Times New Roman" w:cs="Times New Roman"/>
                <w:sz w:val="24"/>
                <w:szCs w:val="24"/>
              </w:rPr>
            </w:pPr>
          </w:p>
          <w:p w:rsidR="00190144" w:rsidRPr="00776A75" w:rsidRDefault="00190144" w:rsidP="00190144">
            <w:pPr>
              <w:pStyle w:val="ConsPlusNormal"/>
              <w:tabs>
                <w:tab w:val="left" w:pos="5387"/>
              </w:tabs>
              <w:ind w:left="5387" w:hanging="5387"/>
              <w:rPr>
                <w:rFonts w:ascii="Times New Roman" w:hAnsi="Times New Roman" w:cs="Times New Roman"/>
                <w:sz w:val="24"/>
                <w:szCs w:val="24"/>
              </w:rPr>
            </w:pPr>
            <w:r w:rsidRPr="00776A75">
              <w:rPr>
                <w:rFonts w:ascii="Times New Roman" w:hAnsi="Times New Roman" w:cs="Times New Roman"/>
                <w:sz w:val="24"/>
                <w:szCs w:val="24"/>
              </w:rPr>
              <w:t>к По</w:t>
            </w:r>
            <w:r>
              <w:rPr>
                <w:rFonts w:ascii="Times New Roman" w:hAnsi="Times New Roman" w:cs="Times New Roman"/>
                <w:sz w:val="24"/>
                <w:szCs w:val="24"/>
              </w:rPr>
              <w:t>ложению</w:t>
            </w:r>
          </w:p>
          <w:p w:rsidR="00190144" w:rsidRDefault="00190144" w:rsidP="00190144">
            <w:pPr>
              <w:pStyle w:val="ConsPlusNormal"/>
              <w:tabs>
                <w:tab w:val="left" w:pos="5387"/>
              </w:tabs>
              <w:ind w:left="5387" w:hanging="5387"/>
              <w:rPr>
                <w:rFonts w:ascii="Times New Roman" w:hAnsi="Times New Roman" w:cs="Times New Roman"/>
                <w:sz w:val="24"/>
                <w:szCs w:val="24"/>
              </w:rPr>
            </w:pPr>
            <w:r w:rsidRPr="00776A75">
              <w:rPr>
                <w:rFonts w:ascii="Times New Roman" w:hAnsi="Times New Roman" w:cs="Times New Roman"/>
                <w:sz w:val="24"/>
                <w:szCs w:val="24"/>
              </w:rPr>
              <w:t>о муниципальном земельном контроле</w:t>
            </w:r>
          </w:p>
        </w:tc>
      </w:tr>
    </w:tbl>
    <w:p w:rsidR="00190144" w:rsidRDefault="00190144" w:rsidP="00190144">
      <w:pPr>
        <w:ind w:firstLine="709"/>
        <w:rPr>
          <w:rFonts w:ascii="Times New Roman" w:eastAsia="Times New Roman" w:hAnsi="Times New Roman" w:cs="Times New Roman"/>
          <w:sz w:val="24"/>
          <w:szCs w:val="24"/>
        </w:rPr>
      </w:pPr>
    </w:p>
    <w:p w:rsidR="00190144" w:rsidRPr="00776A75" w:rsidRDefault="00190144" w:rsidP="00190144">
      <w:pPr>
        <w:pStyle w:val="ConsPlusNormal"/>
        <w:tabs>
          <w:tab w:val="left" w:pos="5387"/>
        </w:tabs>
        <w:ind w:left="5387"/>
        <w:rPr>
          <w:rFonts w:ascii="Times New Roman" w:hAnsi="Times New Roman" w:cs="Times New Roman"/>
          <w:sz w:val="24"/>
          <w:szCs w:val="24"/>
        </w:rPr>
      </w:pPr>
    </w:p>
    <w:p w:rsidR="00190144" w:rsidRPr="003D3EF9" w:rsidRDefault="00190144" w:rsidP="00190144">
      <w:pPr>
        <w:pStyle w:val="ConsPlusNormal"/>
        <w:jc w:val="center"/>
        <w:rPr>
          <w:rFonts w:ascii="Times New Roman" w:hAnsi="Times New Roman" w:cs="Times New Roman"/>
          <w:sz w:val="24"/>
          <w:szCs w:val="24"/>
        </w:rPr>
      </w:pPr>
      <w:r w:rsidRPr="003D3EF9">
        <w:rPr>
          <w:rFonts w:ascii="Times New Roman" w:hAnsi="Times New Roman" w:cs="Times New Roman"/>
          <w:b/>
          <w:sz w:val="24"/>
          <w:szCs w:val="24"/>
        </w:rPr>
        <w:t xml:space="preserve">Перечень должностных лиц Администрации </w:t>
      </w:r>
      <w:proofErr w:type="spellStart"/>
      <w:r>
        <w:rPr>
          <w:rFonts w:ascii="Times New Roman" w:hAnsi="Times New Roman" w:cs="Times New Roman"/>
          <w:b/>
          <w:sz w:val="24"/>
          <w:szCs w:val="24"/>
        </w:rPr>
        <w:t>Демьяновского</w:t>
      </w:r>
      <w:proofErr w:type="spellEnd"/>
      <w:r>
        <w:rPr>
          <w:rFonts w:ascii="Times New Roman" w:hAnsi="Times New Roman" w:cs="Times New Roman"/>
          <w:b/>
          <w:sz w:val="24"/>
          <w:szCs w:val="24"/>
        </w:rPr>
        <w:t xml:space="preserve"> городского поселения</w:t>
      </w:r>
      <w:r w:rsidRPr="003D3EF9">
        <w:rPr>
          <w:rFonts w:ascii="Times New Roman" w:hAnsi="Times New Roman" w:cs="Times New Roman"/>
          <w:b/>
          <w:sz w:val="24"/>
          <w:szCs w:val="24"/>
        </w:rPr>
        <w:t xml:space="preserve">, уполномоченных на осуществление муниципального земельного контроля </w:t>
      </w:r>
    </w:p>
    <w:p w:rsidR="00190144" w:rsidRPr="00776A75" w:rsidRDefault="00190144" w:rsidP="00190144">
      <w:pPr>
        <w:pStyle w:val="ConsPlusNonformat"/>
        <w:jc w:val="both"/>
        <w:rPr>
          <w:rFonts w:ascii="Times New Roman" w:hAnsi="Times New Roman" w:cs="Times New Roman"/>
          <w:sz w:val="24"/>
          <w:szCs w:val="24"/>
        </w:rPr>
      </w:pPr>
    </w:p>
    <w:p w:rsidR="00190144" w:rsidRPr="009C51F8" w:rsidRDefault="00190144" w:rsidP="00190144">
      <w:pPr>
        <w:pStyle w:val="ad"/>
        <w:numPr>
          <w:ilvl w:val="0"/>
          <w:numId w:val="2"/>
        </w:numPr>
        <w:tabs>
          <w:tab w:val="left" w:pos="993"/>
        </w:tab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Демьяновского</w:t>
      </w:r>
      <w:proofErr w:type="spellEnd"/>
      <w:r>
        <w:rPr>
          <w:rFonts w:ascii="Times New Roman" w:hAnsi="Times New Roman" w:cs="Times New Roman"/>
          <w:sz w:val="24"/>
          <w:szCs w:val="24"/>
        </w:rPr>
        <w:t xml:space="preserve"> городского поселения,</w:t>
      </w:r>
    </w:p>
    <w:p w:rsidR="00190144" w:rsidRPr="00190144" w:rsidRDefault="00190144" w:rsidP="00190144">
      <w:pPr>
        <w:tabs>
          <w:tab w:val="left" w:pos="993"/>
        </w:tabs>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2.</w:t>
      </w:r>
      <w:r w:rsidRPr="00190144">
        <w:rPr>
          <w:rFonts w:ascii="Times New Roman" w:hAnsi="Times New Roman" w:cs="Times New Roman"/>
          <w:sz w:val="24"/>
          <w:szCs w:val="24"/>
        </w:rPr>
        <w:t xml:space="preserve">Специалист по земельным ресурсам Администрации </w:t>
      </w:r>
      <w:proofErr w:type="spellStart"/>
      <w:r w:rsidRPr="00190144">
        <w:rPr>
          <w:rFonts w:ascii="Times New Roman" w:hAnsi="Times New Roman" w:cs="Times New Roman"/>
          <w:sz w:val="24"/>
          <w:szCs w:val="24"/>
        </w:rPr>
        <w:t>Дем</w:t>
      </w:r>
      <w:r>
        <w:rPr>
          <w:rFonts w:ascii="Times New Roman" w:hAnsi="Times New Roman" w:cs="Times New Roman"/>
          <w:sz w:val="24"/>
          <w:szCs w:val="24"/>
        </w:rPr>
        <w:t>ьяновского</w:t>
      </w:r>
      <w:proofErr w:type="spellEnd"/>
      <w:r>
        <w:rPr>
          <w:rFonts w:ascii="Times New Roman" w:hAnsi="Times New Roman" w:cs="Times New Roman"/>
          <w:sz w:val="24"/>
          <w:szCs w:val="24"/>
        </w:rPr>
        <w:t xml:space="preserve"> городского поселения.</w:t>
      </w:r>
    </w:p>
    <w:p w:rsidR="00190144" w:rsidRDefault="00190144" w:rsidP="00190144">
      <w:pPr>
        <w:tabs>
          <w:tab w:val="left" w:pos="3135"/>
          <w:tab w:val="center" w:pos="4678"/>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______________</w:t>
      </w:r>
    </w:p>
    <w:p w:rsidR="00190144" w:rsidRPr="009C51F8" w:rsidRDefault="00190144" w:rsidP="00190144">
      <w:pPr>
        <w:rPr>
          <w:rFonts w:ascii="Times New Roman" w:hAnsi="Times New Roman" w:cs="Times New Roman"/>
          <w:sz w:val="24"/>
          <w:szCs w:val="24"/>
        </w:rPr>
      </w:pPr>
    </w:p>
    <w:p w:rsidR="00190144" w:rsidRPr="009C51F8" w:rsidRDefault="00190144" w:rsidP="00190144">
      <w:pPr>
        <w:rPr>
          <w:rFonts w:ascii="Times New Roman" w:hAnsi="Times New Roman" w:cs="Times New Roman"/>
          <w:sz w:val="24"/>
          <w:szCs w:val="24"/>
        </w:rPr>
      </w:pPr>
    </w:p>
    <w:p w:rsidR="00190144" w:rsidRPr="009C51F8" w:rsidRDefault="00190144" w:rsidP="00190144">
      <w:pPr>
        <w:rPr>
          <w:rFonts w:ascii="Times New Roman" w:hAnsi="Times New Roman" w:cs="Times New Roman"/>
          <w:sz w:val="24"/>
          <w:szCs w:val="24"/>
        </w:rPr>
      </w:pPr>
    </w:p>
    <w:p w:rsidR="00190144" w:rsidRPr="009C51F8" w:rsidRDefault="00190144" w:rsidP="00190144">
      <w:pPr>
        <w:rPr>
          <w:rFonts w:ascii="Times New Roman" w:hAnsi="Times New Roman" w:cs="Times New Roman"/>
          <w:sz w:val="24"/>
          <w:szCs w:val="24"/>
        </w:rPr>
      </w:pPr>
    </w:p>
    <w:p w:rsidR="00190144" w:rsidRPr="009C51F8" w:rsidRDefault="00190144" w:rsidP="00190144">
      <w:pPr>
        <w:rPr>
          <w:rFonts w:ascii="Times New Roman" w:hAnsi="Times New Roman" w:cs="Times New Roman"/>
          <w:sz w:val="24"/>
          <w:szCs w:val="24"/>
        </w:rPr>
      </w:pPr>
    </w:p>
    <w:p w:rsidR="00190144" w:rsidRDefault="00190144" w:rsidP="00190144">
      <w:pPr>
        <w:rPr>
          <w:rFonts w:ascii="Times New Roman" w:hAnsi="Times New Roman" w:cs="Times New Roman"/>
          <w:sz w:val="24"/>
          <w:szCs w:val="24"/>
        </w:rPr>
      </w:pPr>
    </w:p>
    <w:p w:rsidR="00190144" w:rsidRDefault="00190144" w:rsidP="00190144">
      <w:pPr>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r>
        <w:rPr>
          <w:rFonts w:ascii="Times New Roman" w:hAnsi="Times New Roman" w:cs="Times New Roman"/>
          <w:sz w:val="24"/>
          <w:szCs w:val="24"/>
        </w:rPr>
        <w:tab/>
      </w: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190144" w:rsidRDefault="00190144" w:rsidP="00190144">
      <w:pPr>
        <w:tabs>
          <w:tab w:val="left" w:pos="6930"/>
        </w:tabs>
        <w:rPr>
          <w:rFonts w:ascii="Times New Roman" w:hAnsi="Times New Roman" w:cs="Times New Roman"/>
          <w:sz w:val="24"/>
          <w:szCs w:val="24"/>
        </w:rPr>
      </w:pPr>
    </w:p>
    <w:p w:rsidR="00707DBB" w:rsidRDefault="00707DBB" w:rsidP="00190144">
      <w:pPr>
        <w:tabs>
          <w:tab w:val="left" w:pos="6930"/>
        </w:tabs>
        <w:rPr>
          <w:rFonts w:ascii="Times New Roman" w:hAnsi="Times New Roman" w:cs="Times New Roman"/>
          <w:sz w:val="24"/>
          <w:szCs w:val="24"/>
        </w:rPr>
      </w:pPr>
    </w:p>
    <w:p w:rsidR="00190144" w:rsidRDefault="00190144" w:rsidP="00190144">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6A75">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190144" w:rsidRPr="00776A75" w:rsidRDefault="00190144" w:rsidP="00190144">
      <w:pPr>
        <w:pStyle w:val="ConsPlusNormal"/>
        <w:tabs>
          <w:tab w:val="left" w:pos="5387"/>
        </w:tabs>
        <w:ind w:left="5387"/>
        <w:outlineLvl w:val="1"/>
        <w:rPr>
          <w:rFonts w:ascii="Times New Roman" w:hAnsi="Times New Roman" w:cs="Times New Roman"/>
          <w:sz w:val="24"/>
          <w:szCs w:val="24"/>
        </w:rPr>
      </w:pPr>
    </w:p>
    <w:p w:rsidR="00190144" w:rsidRPr="00776A75" w:rsidRDefault="00190144" w:rsidP="00190144">
      <w:pPr>
        <w:pStyle w:val="ConsPlusNormal"/>
        <w:tabs>
          <w:tab w:val="left" w:pos="5387"/>
        </w:tabs>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к По</w:t>
      </w:r>
      <w:r>
        <w:rPr>
          <w:rFonts w:ascii="Times New Roman" w:hAnsi="Times New Roman" w:cs="Times New Roman"/>
          <w:sz w:val="24"/>
          <w:szCs w:val="24"/>
        </w:rPr>
        <w:t>ложению</w:t>
      </w:r>
    </w:p>
    <w:p w:rsidR="00190144" w:rsidRDefault="00190144" w:rsidP="00190144">
      <w:pPr>
        <w:tabs>
          <w:tab w:val="left" w:pos="6930"/>
        </w:tabs>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о муниципальном земельном контроле</w:t>
      </w:r>
    </w:p>
    <w:p w:rsidR="00190144" w:rsidRDefault="00190144" w:rsidP="00190144">
      <w:pPr>
        <w:tabs>
          <w:tab w:val="left" w:pos="6930"/>
        </w:tabs>
        <w:rPr>
          <w:rFonts w:ascii="Times New Roman" w:hAnsi="Times New Roman" w:cs="Times New Roman"/>
          <w:sz w:val="24"/>
          <w:szCs w:val="24"/>
        </w:rPr>
      </w:pPr>
    </w:p>
    <w:p w:rsidR="00190144" w:rsidRPr="00EE3418" w:rsidRDefault="00190144" w:rsidP="00190144">
      <w:pPr>
        <w:widowControl w:val="0"/>
        <w:spacing w:after="0" w:line="240" w:lineRule="auto"/>
        <w:jc w:val="center"/>
        <w:rPr>
          <w:rFonts w:ascii="Times New Roman" w:eastAsia="Times New Roman" w:hAnsi="Times New Roman" w:cs="Times New Roman"/>
          <w:b/>
          <w:sz w:val="24"/>
          <w:szCs w:val="24"/>
        </w:rPr>
      </w:pPr>
      <w:r w:rsidRPr="00EE3418">
        <w:rPr>
          <w:rFonts w:ascii="Times New Roman" w:eastAsia="Times New Roman" w:hAnsi="Times New Roman" w:cs="Times New Roman"/>
          <w:b/>
          <w:sz w:val="24"/>
          <w:szCs w:val="24"/>
        </w:rPr>
        <w:t xml:space="preserve">Критерии отнесения объектов контроля </w:t>
      </w:r>
      <w:r w:rsidRPr="00EE3418">
        <w:rPr>
          <w:rFonts w:ascii="Times New Roman" w:eastAsia="Times New Roman" w:hAnsi="Times New Roman" w:cs="Times New Roman"/>
          <w:b/>
          <w:color w:val="000000"/>
          <w:sz w:val="24"/>
          <w:szCs w:val="24"/>
        </w:rPr>
        <w:t>к категориям риска в рамках осуществления муниципального земельного контроля</w:t>
      </w:r>
      <w:r w:rsidRPr="00EE3418">
        <w:rPr>
          <w:rFonts w:ascii="Times New Roman" w:eastAsia="Times New Roman" w:hAnsi="Times New Roman" w:cs="Times New Roman"/>
          <w:color w:val="FF0000"/>
          <w:sz w:val="24"/>
          <w:szCs w:val="24"/>
        </w:rPr>
        <w:t xml:space="preserve"> </w:t>
      </w:r>
    </w:p>
    <w:p w:rsidR="00190144" w:rsidRPr="00EE3418" w:rsidRDefault="00190144" w:rsidP="00190144">
      <w:pPr>
        <w:widowControl w:val="0"/>
        <w:spacing w:after="0" w:line="240" w:lineRule="auto"/>
        <w:jc w:val="center"/>
        <w:rPr>
          <w:rFonts w:ascii="Times New Roman" w:eastAsia="Times New Roman" w:hAnsi="Times New Roman" w:cs="Times New Roman"/>
          <w:color w:val="000000"/>
          <w:sz w:val="24"/>
          <w:szCs w:val="24"/>
          <w:shd w:val="clear" w:color="auto" w:fill="F1C100"/>
        </w:rPr>
      </w:pP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1.</w:t>
      </w:r>
      <w:r w:rsidRPr="00EE3418">
        <w:rPr>
          <w:rFonts w:ascii="Times New Roman" w:eastAsia="Times New Roman" w:hAnsi="Times New Roman" w:cs="Times New Roman"/>
          <w:sz w:val="24"/>
          <w:szCs w:val="24"/>
        </w:rPr>
        <w:tab/>
        <w:t>К категории среднего риска относятся:</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EE3418">
        <w:rPr>
          <w:rFonts w:ascii="Times New Roman" w:eastAsia="Times New Roman" w:hAnsi="Times New Roman" w:cs="Times New Roman"/>
          <w:sz w:val="24"/>
          <w:szCs w:val="24"/>
        </w:rPr>
        <w:br/>
        <w:t>к ним земельные участки;</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 xml:space="preserve">б) земельные участки, предназначенные для гаражного </w:t>
      </w:r>
      <w:r w:rsidRPr="00EE3418">
        <w:rPr>
          <w:rFonts w:ascii="Times New Roman" w:eastAsia="Times New Roman" w:hAnsi="Times New Roman" w:cs="Times New Roman"/>
          <w:sz w:val="24"/>
          <w:szCs w:val="24"/>
        </w:rPr>
        <w:br/>
        <w:t>и (или) жилищного строительства, ведения личного подсобного хозяйства (приусадебные земельные участки).</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2.</w:t>
      </w:r>
      <w:r w:rsidRPr="00EE3418">
        <w:rPr>
          <w:rFonts w:ascii="Times New Roman" w:eastAsia="Times New Roman" w:hAnsi="Times New Roman" w:cs="Times New Roman"/>
          <w:sz w:val="24"/>
          <w:szCs w:val="24"/>
        </w:rPr>
        <w:tab/>
        <w:t xml:space="preserve">К категории умеренного риска относятся земельные участки </w:t>
      </w:r>
      <w:r w:rsidRPr="00EE3418">
        <w:rPr>
          <w:rFonts w:ascii="Times New Roman" w:eastAsia="Times New Roman" w:hAnsi="Times New Roman" w:cs="Times New Roman"/>
          <w:sz w:val="24"/>
          <w:szCs w:val="24"/>
        </w:rPr>
        <w:br/>
        <w:t>со следующими видами разрешенного использования:</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 xml:space="preserve">а) сельскохозяйственное использование (код 1.0); </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б) объекты торговли (торговые центры, торгово-развлекательные центры (комплексы) (код 4.2);</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в) рынки (код 4.3);</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г) магазины (код 4.4);</w:t>
      </w:r>
    </w:p>
    <w:p w:rsidR="00190144" w:rsidRPr="00EE3418" w:rsidRDefault="00190144" w:rsidP="0019014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3418">
        <w:rPr>
          <w:rFonts w:ascii="Times New Roman" w:eastAsia="Times New Roman" w:hAnsi="Times New Roman" w:cs="Times New Roman"/>
          <w:sz w:val="24"/>
          <w:szCs w:val="24"/>
        </w:rPr>
        <w:t>д</w:t>
      </w:r>
      <w:proofErr w:type="spellEnd"/>
      <w:r w:rsidRPr="00EE3418">
        <w:rPr>
          <w:rFonts w:ascii="Times New Roman" w:eastAsia="Times New Roman" w:hAnsi="Times New Roman" w:cs="Times New Roman"/>
          <w:sz w:val="24"/>
          <w:szCs w:val="24"/>
        </w:rPr>
        <w:t>) общественное питание (код 4.6);</w:t>
      </w:r>
    </w:p>
    <w:p w:rsidR="00190144" w:rsidRPr="00EE3418" w:rsidRDefault="00190144" w:rsidP="001901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е) гостиничное обслуживание (код 4.7);</w:t>
      </w:r>
    </w:p>
    <w:p w:rsidR="00190144" w:rsidRPr="00EE3418" w:rsidRDefault="00190144" w:rsidP="001901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ж) объекты дорожного сервиса (код 4.9.1);</w:t>
      </w:r>
    </w:p>
    <w:p w:rsidR="00190144" w:rsidRPr="00EE3418" w:rsidRDefault="00190144" w:rsidP="0019014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E3418">
        <w:rPr>
          <w:rFonts w:ascii="Times New Roman" w:eastAsia="Times New Roman" w:hAnsi="Times New Roman" w:cs="Times New Roman"/>
          <w:sz w:val="24"/>
          <w:szCs w:val="24"/>
        </w:rPr>
        <w:t>з</w:t>
      </w:r>
      <w:proofErr w:type="spellEnd"/>
      <w:r w:rsidRPr="00EE3418">
        <w:rPr>
          <w:rFonts w:ascii="Times New Roman" w:eastAsia="Times New Roman" w:hAnsi="Times New Roman" w:cs="Times New Roman"/>
          <w:sz w:val="24"/>
          <w:szCs w:val="24"/>
        </w:rPr>
        <w:t xml:space="preserve">) тяжелая промышленность (код 6.2); </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и) легкая промышленность (код 6.3);</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к) фармацевтическая промышленность (код 6.3.1);</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л) пищевая промышленность (код 6.4);</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м) нефтехимическая промышленность (код 6.5);</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EE3418">
        <w:rPr>
          <w:rFonts w:ascii="Times New Roman" w:eastAsia="Times New Roman" w:hAnsi="Times New Roman" w:cs="Times New Roman"/>
          <w:sz w:val="24"/>
          <w:szCs w:val="24"/>
        </w:rPr>
        <w:t>н</w:t>
      </w:r>
      <w:proofErr w:type="spellEnd"/>
      <w:r w:rsidRPr="00EE3418">
        <w:rPr>
          <w:rFonts w:ascii="Times New Roman" w:eastAsia="Times New Roman" w:hAnsi="Times New Roman" w:cs="Times New Roman"/>
          <w:sz w:val="24"/>
          <w:szCs w:val="24"/>
        </w:rPr>
        <w:t>) строительная промышленность (код 6.6);</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о) энергетика (код 6.7);</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EE3418">
        <w:rPr>
          <w:rFonts w:ascii="Times New Roman" w:eastAsia="Times New Roman" w:hAnsi="Times New Roman" w:cs="Times New Roman"/>
          <w:sz w:val="24"/>
          <w:szCs w:val="24"/>
        </w:rPr>
        <w:t>п</w:t>
      </w:r>
      <w:proofErr w:type="spellEnd"/>
      <w:r w:rsidRPr="00EE3418">
        <w:rPr>
          <w:rFonts w:ascii="Times New Roman" w:eastAsia="Times New Roman" w:hAnsi="Times New Roman" w:cs="Times New Roman"/>
          <w:sz w:val="24"/>
          <w:szCs w:val="24"/>
        </w:rPr>
        <w:t>) склады (код 6.9);</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EE3418">
        <w:rPr>
          <w:rFonts w:ascii="Times New Roman" w:eastAsia="Times New Roman" w:hAnsi="Times New Roman" w:cs="Times New Roman"/>
          <w:sz w:val="24"/>
          <w:szCs w:val="24"/>
        </w:rPr>
        <w:t>р</w:t>
      </w:r>
      <w:proofErr w:type="spellEnd"/>
      <w:r w:rsidRPr="00EE3418">
        <w:rPr>
          <w:rFonts w:ascii="Times New Roman" w:eastAsia="Times New Roman" w:hAnsi="Times New Roman" w:cs="Times New Roman"/>
          <w:sz w:val="24"/>
          <w:szCs w:val="24"/>
        </w:rPr>
        <w:t>) целлюлозно-бумажная промышленность (код 6.11);</w:t>
      </w:r>
    </w:p>
    <w:p w:rsidR="00190144" w:rsidRPr="00EE3418" w:rsidRDefault="00190144" w:rsidP="001901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с) автомобильный транспорт (код 7.2);</w:t>
      </w:r>
    </w:p>
    <w:p w:rsidR="00190144" w:rsidRPr="00EE3418" w:rsidRDefault="00190144" w:rsidP="0019014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т) ведение садоводства (код 13.2);</w:t>
      </w:r>
    </w:p>
    <w:p w:rsidR="00190144"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у) ведение огородничества (код 13.1);</w:t>
      </w:r>
    </w:p>
    <w:p w:rsidR="00190144" w:rsidRPr="00EE3418" w:rsidRDefault="00190144" w:rsidP="00190144">
      <w:pPr>
        <w:spacing w:after="0"/>
        <w:rPr>
          <w:rFonts w:ascii="Times New Roman" w:eastAsia="Times New Roman" w:hAnsi="Times New Roman" w:cs="Times New Roman"/>
          <w:sz w:val="24"/>
          <w:szCs w:val="24"/>
        </w:rPr>
      </w:pPr>
      <w:proofErr w:type="spellStart"/>
      <w:proofErr w:type="gramStart"/>
      <w:r w:rsidRPr="00EE3418">
        <w:rPr>
          <w:rFonts w:ascii="Times New Roman" w:eastAsia="Times New Roman" w:hAnsi="Times New Roman" w:cs="Times New Roman"/>
          <w:sz w:val="24"/>
          <w:szCs w:val="24"/>
        </w:rPr>
        <w:t>ф</w:t>
      </w:r>
      <w:proofErr w:type="spellEnd"/>
      <w:r w:rsidRPr="00EE3418">
        <w:rPr>
          <w:rFonts w:ascii="Times New Roman" w:eastAsia="Times New Roman" w:hAnsi="Times New Roman" w:cs="Times New Roman"/>
          <w:sz w:val="24"/>
          <w:szCs w:val="24"/>
        </w:rPr>
        <w:t xml:space="preserve">) граничащие с земельными участками с видами разрешенного использования: </w:t>
      </w:r>
      <w:proofErr w:type="gramEnd"/>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сельскохозяйственное использование (код 1.0);</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питомники (код 1.17);</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природно-познавательный туризм (код 5.2);</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 xml:space="preserve">деятельность по особой охране и изучению природы (код 9.0); </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охрана природных территорий (код 9.1);</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курортная деятельность (код 9.2);</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санаторная деятельность (код 9.2.1);</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резервные леса (код 10.4);</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общее пользование водными объектами (код 11.1);</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гидротехнические сооружения (код 11.3);</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lastRenderedPageBreak/>
        <w:t xml:space="preserve">ведение огородничества (код 13.1); </w:t>
      </w:r>
    </w:p>
    <w:p w:rsidR="00190144" w:rsidRPr="00EE3418"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ведение садоводства (код 13.2).</w:t>
      </w:r>
    </w:p>
    <w:p w:rsidR="00190144" w:rsidRDefault="00190144" w:rsidP="00190144">
      <w:pPr>
        <w:spacing w:after="0"/>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3.</w:t>
      </w:r>
      <w:r w:rsidRPr="00EE3418">
        <w:rPr>
          <w:rFonts w:ascii="Times New Roman" w:eastAsia="Times New Roman" w:hAnsi="Times New Roman" w:cs="Times New Roman"/>
          <w:sz w:val="24"/>
          <w:szCs w:val="24"/>
        </w:rPr>
        <w:tab/>
        <w:t>К категории низкого риска относятся все иные земельные участки, не отнесенные к категориям среднего или умеренного риска.</w:t>
      </w:r>
    </w:p>
    <w:p w:rsidR="00190144" w:rsidRDefault="00190144" w:rsidP="0019014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190144" w:rsidRDefault="00190144" w:rsidP="00190144">
      <w:pPr>
        <w:spacing w:after="0"/>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Default="00190144" w:rsidP="00190144">
      <w:pP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jc w:val="center"/>
        <w:rPr>
          <w:rFonts w:ascii="Times New Roman" w:hAnsi="Times New Roman" w:cs="Times New Roman"/>
          <w:sz w:val="24"/>
          <w:szCs w:val="24"/>
        </w:rPr>
      </w:pPr>
    </w:p>
    <w:p w:rsidR="00190144" w:rsidRDefault="00190144" w:rsidP="00190144">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6A75">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190144" w:rsidRPr="00776A75" w:rsidRDefault="00190144" w:rsidP="00190144">
      <w:pPr>
        <w:pStyle w:val="ConsPlusNormal"/>
        <w:tabs>
          <w:tab w:val="left" w:pos="5387"/>
        </w:tabs>
        <w:ind w:left="5387"/>
        <w:outlineLvl w:val="1"/>
        <w:rPr>
          <w:rFonts w:ascii="Times New Roman" w:hAnsi="Times New Roman" w:cs="Times New Roman"/>
          <w:sz w:val="24"/>
          <w:szCs w:val="24"/>
        </w:rPr>
      </w:pPr>
    </w:p>
    <w:p w:rsidR="00190144" w:rsidRPr="00776A75" w:rsidRDefault="00190144" w:rsidP="00190144">
      <w:pPr>
        <w:pStyle w:val="ConsPlusNormal"/>
        <w:tabs>
          <w:tab w:val="left" w:pos="5387"/>
        </w:tabs>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к По</w:t>
      </w:r>
      <w:r>
        <w:rPr>
          <w:rFonts w:ascii="Times New Roman" w:hAnsi="Times New Roman" w:cs="Times New Roman"/>
          <w:sz w:val="24"/>
          <w:szCs w:val="24"/>
        </w:rPr>
        <w:t>ложению</w:t>
      </w:r>
    </w:p>
    <w:p w:rsidR="00190144" w:rsidRDefault="00190144" w:rsidP="00190144">
      <w:pPr>
        <w:jc w:val="both"/>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о муниципальном земельном контроле</w:t>
      </w:r>
      <w:r>
        <w:rPr>
          <w:rFonts w:ascii="Times New Roman" w:hAnsi="Times New Roman" w:cs="Times New Roman"/>
          <w:sz w:val="24"/>
          <w:szCs w:val="24"/>
        </w:rPr>
        <w:t xml:space="preserve"> </w:t>
      </w:r>
    </w:p>
    <w:p w:rsidR="00190144" w:rsidRDefault="00190144" w:rsidP="00190144">
      <w:pPr>
        <w:jc w:val="both"/>
        <w:rPr>
          <w:rFonts w:ascii="Times New Roman" w:hAnsi="Times New Roman" w:cs="Times New Roman"/>
          <w:sz w:val="24"/>
          <w:szCs w:val="24"/>
        </w:rPr>
      </w:pPr>
    </w:p>
    <w:p w:rsidR="00190144" w:rsidRPr="00EE3418" w:rsidRDefault="00190144" w:rsidP="00190144">
      <w:pPr>
        <w:widowControl w:val="0"/>
        <w:spacing w:after="0" w:line="240" w:lineRule="auto"/>
        <w:jc w:val="center"/>
        <w:rPr>
          <w:rFonts w:ascii="Times New Roman" w:eastAsia="Times New Roman" w:hAnsi="Times New Roman" w:cs="Times New Roman"/>
          <w:b/>
          <w:sz w:val="24"/>
          <w:szCs w:val="24"/>
          <w:shd w:val="clear" w:color="auto" w:fill="F1C100"/>
        </w:rPr>
      </w:pPr>
      <w:r w:rsidRPr="00EE3418">
        <w:rPr>
          <w:rFonts w:ascii="Times New Roman" w:eastAsia="Times New Roman" w:hAnsi="Times New Roman" w:cs="Times New Roman"/>
          <w:b/>
          <w:sz w:val="24"/>
          <w:szCs w:val="24"/>
        </w:rPr>
        <w:t xml:space="preserve">Перечень индикаторов риска </w:t>
      </w:r>
    </w:p>
    <w:p w:rsidR="00190144" w:rsidRPr="00EE3418" w:rsidRDefault="00190144" w:rsidP="00190144">
      <w:pPr>
        <w:widowControl w:val="0"/>
        <w:spacing w:after="0" w:line="240" w:lineRule="auto"/>
        <w:jc w:val="center"/>
        <w:rPr>
          <w:rFonts w:ascii="Times New Roman" w:eastAsia="Times New Roman" w:hAnsi="Times New Roman" w:cs="Times New Roman"/>
          <w:b/>
          <w:sz w:val="24"/>
          <w:szCs w:val="24"/>
        </w:rPr>
      </w:pPr>
      <w:r w:rsidRPr="00EE3418">
        <w:rPr>
          <w:rFonts w:ascii="Times New Roman" w:eastAsia="Times New Roman" w:hAnsi="Times New Roman" w:cs="Times New Roman"/>
          <w:b/>
          <w:sz w:val="24"/>
          <w:szCs w:val="24"/>
        </w:rPr>
        <w:t>нарушения обязательных требований, проверяемых в рамках осуществления муниципального земельного  контроля</w:t>
      </w:r>
      <w:r w:rsidRPr="00EE3418">
        <w:rPr>
          <w:rFonts w:ascii="Times New Roman" w:eastAsia="Times New Roman" w:hAnsi="Times New Roman" w:cs="Times New Roman"/>
          <w:color w:val="FF0000"/>
          <w:sz w:val="24"/>
          <w:szCs w:val="24"/>
        </w:rPr>
        <w:t xml:space="preserve"> </w:t>
      </w:r>
    </w:p>
    <w:p w:rsidR="00190144" w:rsidRPr="00EE3418" w:rsidRDefault="00190144" w:rsidP="00190144">
      <w:pPr>
        <w:widowControl w:val="0"/>
        <w:spacing w:after="0" w:line="240" w:lineRule="auto"/>
        <w:jc w:val="center"/>
        <w:rPr>
          <w:rFonts w:ascii="Times New Roman" w:eastAsia="Times New Roman" w:hAnsi="Times New Roman" w:cs="Times New Roman"/>
          <w:sz w:val="24"/>
          <w:szCs w:val="24"/>
        </w:rPr>
      </w:pP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1.</w:t>
      </w:r>
      <w:r w:rsidRPr="00EE3418">
        <w:rPr>
          <w:rFonts w:ascii="Times New Roman" w:eastAsia="Times New Roman" w:hAnsi="Times New Roman" w:cs="Times New Roman"/>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2.</w:t>
      </w:r>
      <w:r w:rsidRPr="00EE3418">
        <w:rPr>
          <w:rFonts w:ascii="Times New Roman" w:eastAsia="Times New Roman" w:hAnsi="Times New Roman" w:cs="Times New Roman"/>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90144" w:rsidRPr="00EE3418" w:rsidRDefault="00190144" w:rsidP="001901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3418">
        <w:rPr>
          <w:rFonts w:ascii="Times New Roman" w:eastAsia="Times New Roman" w:hAnsi="Times New Roman" w:cs="Times New Roman"/>
          <w:sz w:val="24"/>
          <w:szCs w:val="24"/>
        </w:rPr>
        <w:t>3.</w:t>
      </w:r>
      <w:r w:rsidRPr="00EE3418">
        <w:rPr>
          <w:rFonts w:ascii="Times New Roman" w:eastAsia="Times New Roman" w:hAnsi="Times New Roman" w:cs="Times New Roman"/>
          <w:sz w:val="24"/>
          <w:szCs w:val="24"/>
        </w:rPr>
        <w:tab/>
      </w:r>
      <w:proofErr w:type="gramStart"/>
      <w:r w:rsidRPr="00EE3418">
        <w:rPr>
          <w:rFonts w:ascii="Times New Roman" w:eastAsia="Times New Roman" w:hAnsi="Times New Roman" w:cs="Times New Roman"/>
          <w:sz w:val="24"/>
          <w:szCs w:val="24"/>
        </w:rPr>
        <w:t xml:space="preserve">Длительное </w:t>
      </w:r>
      <w:proofErr w:type="spellStart"/>
      <w:r w:rsidRPr="00EE3418">
        <w:rPr>
          <w:rFonts w:ascii="Times New Roman" w:eastAsia="Times New Roman" w:hAnsi="Times New Roman" w:cs="Times New Roman"/>
          <w:sz w:val="24"/>
          <w:szCs w:val="24"/>
        </w:rPr>
        <w:t>неосвоение</w:t>
      </w:r>
      <w:proofErr w:type="spellEnd"/>
      <w:r w:rsidRPr="00EE3418">
        <w:rPr>
          <w:rFonts w:ascii="Times New Roman" w:eastAsia="Times New Roman" w:hAnsi="Times New Roman" w:cs="Times New Roman"/>
          <w:sz w:val="24"/>
          <w:szCs w:val="24"/>
        </w:rPr>
        <w:t xml:space="preserve"> земельного участка при условии, </w:t>
      </w:r>
      <w:r w:rsidRPr="00EE3418">
        <w:rPr>
          <w:rFonts w:ascii="Times New Roman" w:eastAsia="Times New Roman" w:hAnsi="Times New Roman" w:cs="Times New Roman"/>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190144" w:rsidRDefault="00190144" w:rsidP="00190144">
      <w:pPr>
        <w:spacing w:line="240" w:lineRule="auto"/>
        <w:ind w:firstLine="709"/>
        <w:jc w:val="both"/>
        <w:rPr>
          <w:rFonts w:ascii="Times New Roman" w:hAnsi="Times New Roman" w:cs="Times New Roman"/>
          <w:sz w:val="24"/>
          <w:szCs w:val="24"/>
        </w:rPr>
      </w:pPr>
      <w:r w:rsidRPr="00EE3418">
        <w:rPr>
          <w:rFonts w:ascii="Times New Roman" w:eastAsia="Times New Roman" w:hAnsi="Times New Roman" w:cs="Times New Roman"/>
          <w:color w:val="000000"/>
          <w:sz w:val="24"/>
          <w:szCs w:val="24"/>
        </w:rPr>
        <w:t>4.</w:t>
      </w:r>
      <w:r w:rsidRPr="00EE3418">
        <w:rPr>
          <w:rFonts w:ascii="Times New Roman" w:eastAsia="Times New Roman" w:hAnsi="Times New Roman" w:cs="Times New Roman"/>
          <w:color w:val="000000"/>
          <w:sz w:val="24"/>
          <w:szCs w:val="24"/>
        </w:rPr>
        <w:tab/>
        <w:t>Невыполнение обязательных требований к оф</w:t>
      </w:r>
      <w:r>
        <w:rPr>
          <w:rFonts w:ascii="Times New Roman" w:eastAsia="Times New Roman" w:hAnsi="Times New Roman" w:cs="Times New Roman"/>
          <w:color w:val="000000"/>
          <w:sz w:val="24"/>
          <w:szCs w:val="24"/>
        </w:rPr>
        <w:t xml:space="preserve">ормлению документов, являющихся </w:t>
      </w:r>
      <w:r w:rsidRPr="00EE3418">
        <w:rPr>
          <w:rFonts w:ascii="Times New Roman" w:eastAsia="Times New Roman" w:hAnsi="Times New Roman" w:cs="Times New Roman"/>
          <w:color w:val="000000"/>
          <w:sz w:val="24"/>
          <w:szCs w:val="24"/>
        </w:rPr>
        <w:t>основанием для использования земельных участков.</w:t>
      </w:r>
    </w:p>
    <w:p w:rsidR="00190144" w:rsidRDefault="00190144" w:rsidP="00190144">
      <w:pPr>
        <w:jc w:val="center"/>
        <w:rPr>
          <w:rFonts w:ascii="Times New Roman" w:hAnsi="Times New Roman" w:cs="Times New Roman"/>
          <w:sz w:val="24"/>
          <w:szCs w:val="24"/>
        </w:rPr>
      </w:pPr>
      <w:r>
        <w:rPr>
          <w:rFonts w:ascii="Times New Roman" w:hAnsi="Times New Roman" w:cs="Times New Roman"/>
          <w:sz w:val="24"/>
          <w:szCs w:val="24"/>
        </w:rPr>
        <w:t>____________</w:t>
      </w: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Pr="00EE3418" w:rsidRDefault="00190144" w:rsidP="00190144">
      <w:pPr>
        <w:rPr>
          <w:rFonts w:ascii="Times New Roman" w:hAnsi="Times New Roman" w:cs="Times New Roman"/>
          <w:sz w:val="24"/>
          <w:szCs w:val="24"/>
        </w:rPr>
      </w:pPr>
    </w:p>
    <w:p w:rsidR="00190144" w:rsidRDefault="00190144" w:rsidP="00190144">
      <w:pPr>
        <w:rPr>
          <w:rFonts w:ascii="Times New Roman" w:hAnsi="Times New Roman" w:cs="Times New Roman"/>
          <w:sz w:val="24"/>
          <w:szCs w:val="24"/>
        </w:rPr>
      </w:pPr>
    </w:p>
    <w:p w:rsidR="00190144" w:rsidRDefault="00190144" w:rsidP="00190144">
      <w:pPr>
        <w:tabs>
          <w:tab w:val="left" w:pos="6720"/>
        </w:tabs>
        <w:rPr>
          <w:rFonts w:ascii="Times New Roman" w:hAnsi="Times New Roman" w:cs="Times New Roman"/>
          <w:sz w:val="24"/>
          <w:szCs w:val="24"/>
        </w:rPr>
      </w:pPr>
      <w:r>
        <w:rPr>
          <w:rFonts w:ascii="Times New Roman" w:hAnsi="Times New Roman" w:cs="Times New Roman"/>
          <w:sz w:val="24"/>
          <w:szCs w:val="24"/>
        </w:rPr>
        <w:tab/>
      </w:r>
    </w:p>
    <w:p w:rsidR="00190144" w:rsidRDefault="00190144" w:rsidP="00190144">
      <w:pPr>
        <w:tabs>
          <w:tab w:val="left" w:pos="6720"/>
        </w:tabs>
        <w:rPr>
          <w:rFonts w:ascii="Times New Roman" w:hAnsi="Times New Roman" w:cs="Times New Roman"/>
          <w:sz w:val="24"/>
          <w:szCs w:val="24"/>
        </w:rPr>
      </w:pPr>
    </w:p>
    <w:p w:rsidR="00190144" w:rsidRDefault="00190144" w:rsidP="00190144">
      <w:pPr>
        <w:tabs>
          <w:tab w:val="left" w:pos="6720"/>
        </w:tabs>
        <w:rPr>
          <w:rFonts w:ascii="Times New Roman" w:hAnsi="Times New Roman" w:cs="Times New Roman"/>
          <w:sz w:val="24"/>
          <w:szCs w:val="24"/>
        </w:rPr>
      </w:pPr>
    </w:p>
    <w:p w:rsidR="00190144" w:rsidRDefault="00190144" w:rsidP="00190144">
      <w:pPr>
        <w:tabs>
          <w:tab w:val="left" w:pos="6720"/>
        </w:tabs>
        <w:rPr>
          <w:rFonts w:ascii="Times New Roman" w:hAnsi="Times New Roman" w:cs="Times New Roman"/>
          <w:sz w:val="24"/>
          <w:szCs w:val="24"/>
        </w:rPr>
      </w:pPr>
    </w:p>
    <w:p w:rsidR="00190144" w:rsidRDefault="00190144" w:rsidP="00190144">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6A75">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190144" w:rsidRPr="00776A75" w:rsidRDefault="00190144" w:rsidP="00190144">
      <w:pPr>
        <w:pStyle w:val="ConsPlusNormal"/>
        <w:tabs>
          <w:tab w:val="left" w:pos="5387"/>
        </w:tabs>
        <w:ind w:left="5387"/>
        <w:outlineLvl w:val="1"/>
        <w:rPr>
          <w:rFonts w:ascii="Times New Roman" w:hAnsi="Times New Roman" w:cs="Times New Roman"/>
          <w:sz w:val="24"/>
          <w:szCs w:val="24"/>
        </w:rPr>
      </w:pPr>
    </w:p>
    <w:p w:rsidR="00190144" w:rsidRPr="00776A75" w:rsidRDefault="00190144" w:rsidP="00190144">
      <w:pPr>
        <w:pStyle w:val="ConsPlusNormal"/>
        <w:tabs>
          <w:tab w:val="left" w:pos="5387"/>
        </w:tabs>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к По</w:t>
      </w:r>
      <w:r>
        <w:rPr>
          <w:rFonts w:ascii="Times New Roman" w:hAnsi="Times New Roman" w:cs="Times New Roman"/>
          <w:sz w:val="24"/>
          <w:szCs w:val="24"/>
        </w:rPr>
        <w:t>ложению</w:t>
      </w:r>
    </w:p>
    <w:p w:rsidR="00190144" w:rsidRDefault="00190144" w:rsidP="00190144">
      <w:pPr>
        <w:tabs>
          <w:tab w:val="left" w:pos="6720"/>
        </w:tabs>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о муниципальном земельном контроле</w:t>
      </w:r>
    </w:p>
    <w:p w:rsidR="00190144" w:rsidRDefault="00190144" w:rsidP="00190144">
      <w:pPr>
        <w:tabs>
          <w:tab w:val="left" w:pos="3930"/>
        </w:tabs>
        <w:jc w:val="center"/>
        <w:rPr>
          <w:rFonts w:ascii="Times New Roman" w:hAnsi="Times New Roman" w:cs="Times New Roman"/>
          <w:b/>
          <w:sz w:val="24"/>
          <w:szCs w:val="24"/>
        </w:rPr>
      </w:pPr>
      <w:r w:rsidRPr="00EE3418">
        <w:rPr>
          <w:rFonts w:ascii="Times New Roman" w:hAnsi="Times New Roman" w:cs="Times New Roman"/>
          <w:b/>
          <w:sz w:val="24"/>
          <w:szCs w:val="24"/>
        </w:rPr>
        <w:t>Форма предписания Контрольного органа</w:t>
      </w:r>
    </w:p>
    <w:tbl>
      <w:tblPr>
        <w:tblW w:w="0" w:type="auto"/>
        <w:tblCellMar>
          <w:top w:w="102" w:type="dxa"/>
          <w:left w:w="62" w:type="dxa"/>
          <w:bottom w:w="102" w:type="dxa"/>
          <w:right w:w="62" w:type="dxa"/>
        </w:tblCellMar>
        <w:tblLook w:val="04A0"/>
      </w:tblPr>
      <w:tblGrid>
        <w:gridCol w:w="4252"/>
        <w:gridCol w:w="4819"/>
      </w:tblGrid>
      <w:tr w:rsidR="00190144" w:rsidRPr="00EE3418" w:rsidTr="00190144">
        <w:trPr>
          <w:trHeight w:val="3281"/>
        </w:trPr>
        <w:tc>
          <w:tcPr>
            <w:tcW w:w="4252" w:type="dxa"/>
            <w:tcMar>
              <w:top w:w="102" w:type="dxa"/>
              <w:left w:w="62" w:type="dxa"/>
              <w:bottom w:w="102" w:type="dxa"/>
              <w:right w:w="62" w:type="dxa"/>
            </w:tcMar>
          </w:tcPr>
          <w:p w:rsidR="00190144" w:rsidRPr="00EE3418" w:rsidRDefault="00190144" w:rsidP="00190144">
            <w:pPr>
              <w:widowControl w:val="0"/>
              <w:spacing w:after="0" w:line="240" w:lineRule="auto"/>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Бланк Контрольного органа</w:t>
            </w:r>
          </w:p>
        </w:tc>
        <w:tc>
          <w:tcPr>
            <w:tcW w:w="4819" w:type="dxa"/>
            <w:tcMar>
              <w:top w:w="102" w:type="dxa"/>
              <w:left w:w="62" w:type="dxa"/>
              <w:bottom w:w="102" w:type="dxa"/>
              <w:right w:w="62" w:type="dxa"/>
            </w:tcMar>
          </w:tcPr>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_________________________________</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(указывается должность руководителя контролируемого лица)</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_________________________________</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(указывается полное наименование контролируемого лица)</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_________________________________</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proofErr w:type="gramStart"/>
            <w:r w:rsidRPr="00EE3418">
              <w:rPr>
                <w:rFonts w:ascii="Times New Roman" w:eastAsia="Times New Roman" w:hAnsi="Times New Roman" w:cs="Times New Roman"/>
                <w:color w:val="000000"/>
                <w:sz w:val="24"/>
                <w:szCs w:val="20"/>
              </w:rPr>
              <w:t>(указывается фамилия, имя, отчество</w:t>
            </w:r>
            <w:proofErr w:type="gramEnd"/>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(при наличии) руководителя контролируемого лица)</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_________________________________</w:t>
            </w:r>
          </w:p>
          <w:p w:rsidR="00190144" w:rsidRPr="00EE3418" w:rsidRDefault="00190144" w:rsidP="00190144">
            <w:pPr>
              <w:widowControl w:val="0"/>
              <w:spacing w:after="0" w:line="240" w:lineRule="exact"/>
              <w:ind w:firstLine="5"/>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(указывается адрес места нахождения контролируемого лица)</w:t>
            </w:r>
          </w:p>
        </w:tc>
      </w:tr>
    </w:tbl>
    <w:p w:rsidR="00190144" w:rsidRDefault="00190144" w:rsidP="00190144">
      <w:pPr>
        <w:tabs>
          <w:tab w:val="left" w:pos="3930"/>
        </w:tabs>
        <w:jc w:val="center"/>
        <w:rPr>
          <w:rFonts w:ascii="Times New Roman" w:hAnsi="Times New Roman" w:cs="Times New Roman"/>
          <w:sz w:val="24"/>
          <w:szCs w:val="24"/>
        </w:rPr>
      </w:pPr>
    </w:p>
    <w:p w:rsidR="00190144" w:rsidRPr="00EE3418" w:rsidRDefault="00190144" w:rsidP="00190144">
      <w:pPr>
        <w:widowControl w:val="0"/>
        <w:spacing w:after="0" w:line="240" w:lineRule="auto"/>
        <w:jc w:val="center"/>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ПРЕДПИСАНИЕ</w:t>
      </w:r>
    </w:p>
    <w:p w:rsidR="00190144" w:rsidRPr="00EE3418" w:rsidRDefault="00190144" w:rsidP="00190144">
      <w:pPr>
        <w:widowControl w:val="0"/>
        <w:spacing w:after="0" w:line="240" w:lineRule="auto"/>
        <w:jc w:val="center"/>
        <w:rPr>
          <w:rFonts w:ascii="Times New Roman" w:eastAsia="Times New Roman" w:hAnsi="Times New Roman" w:cs="Calibri"/>
          <w:color w:val="000000"/>
          <w:sz w:val="24"/>
          <w:szCs w:val="24"/>
        </w:rPr>
      </w:pPr>
    </w:p>
    <w:p w:rsidR="00190144" w:rsidRPr="00EE3418" w:rsidRDefault="00190144" w:rsidP="00190144">
      <w:pPr>
        <w:widowControl w:val="0"/>
        <w:spacing w:after="0" w:line="240" w:lineRule="auto"/>
        <w:jc w:val="center"/>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_____________________________________________________________________</w:t>
      </w:r>
    </w:p>
    <w:p w:rsidR="00190144" w:rsidRPr="00EE3418" w:rsidRDefault="00190144" w:rsidP="00190144">
      <w:pPr>
        <w:widowControl w:val="0"/>
        <w:spacing w:after="0" w:line="240" w:lineRule="auto"/>
        <w:jc w:val="center"/>
        <w:rPr>
          <w:rFonts w:ascii="Times New Roman" w:eastAsia="Times New Roman" w:hAnsi="Times New Roman" w:cs="Calibri"/>
          <w:i/>
          <w:color w:val="000000"/>
          <w:sz w:val="24"/>
          <w:szCs w:val="24"/>
        </w:rPr>
      </w:pPr>
      <w:r w:rsidRPr="00EE3418">
        <w:rPr>
          <w:rFonts w:ascii="Times New Roman" w:eastAsia="Times New Roman" w:hAnsi="Times New Roman" w:cs="Calibri"/>
          <w:i/>
          <w:color w:val="000000"/>
          <w:sz w:val="24"/>
          <w:szCs w:val="24"/>
        </w:rPr>
        <w:t>(указывается полное наименование контролируемого лица в дательном падеже)</w:t>
      </w:r>
    </w:p>
    <w:p w:rsidR="00190144" w:rsidRPr="00EE3418" w:rsidRDefault="00190144" w:rsidP="00190144">
      <w:pPr>
        <w:widowControl w:val="0"/>
        <w:spacing w:after="0" w:line="240" w:lineRule="auto"/>
        <w:jc w:val="center"/>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об устранении выявленных нарушений обязательных требований</w:t>
      </w:r>
    </w:p>
    <w:p w:rsidR="00190144" w:rsidRPr="00EE3418" w:rsidRDefault="00190144" w:rsidP="00190144">
      <w:pPr>
        <w:widowControl w:val="0"/>
        <w:spacing w:after="0" w:line="240" w:lineRule="auto"/>
        <w:jc w:val="center"/>
        <w:rPr>
          <w:rFonts w:ascii="Times New Roman" w:eastAsia="Times New Roman" w:hAnsi="Times New Roman" w:cs="Calibri"/>
          <w:color w:val="000000"/>
          <w:sz w:val="24"/>
          <w:szCs w:val="24"/>
        </w:rPr>
      </w:pP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По результатам _____________________________________________________________,</w:t>
      </w:r>
    </w:p>
    <w:p w:rsidR="00190144" w:rsidRPr="00EE3418" w:rsidRDefault="00190144" w:rsidP="00190144">
      <w:pPr>
        <w:widowControl w:val="0"/>
        <w:spacing w:after="0" w:line="240" w:lineRule="auto"/>
        <w:jc w:val="center"/>
        <w:rPr>
          <w:rFonts w:ascii="Times New Roman" w:eastAsia="Times New Roman" w:hAnsi="Times New Roman" w:cs="Calibri"/>
          <w:i/>
          <w:color w:val="000000"/>
          <w:sz w:val="24"/>
          <w:szCs w:val="24"/>
        </w:rPr>
      </w:pPr>
      <w:proofErr w:type="gramStart"/>
      <w:r w:rsidRPr="00EE3418">
        <w:rPr>
          <w:rFonts w:ascii="Times New Roman" w:eastAsia="Times New Roman" w:hAnsi="Times New Roman" w:cs="Calibri"/>
          <w:i/>
          <w:color w:val="000000"/>
          <w:sz w:val="24"/>
          <w:szCs w:val="24"/>
        </w:rPr>
        <w:t xml:space="preserve">(указываются вид и форма контрольного мероприятия в соответствии </w:t>
      </w:r>
      <w:proofErr w:type="gramEnd"/>
    </w:p>
    <w:p w:rsidR="00190144" w:rsidRPr="00EE3418" w:rsidRDefault="00190144" w:rsidP="00190144">
      <w:pPr>
        <w:widowControl w:val="0"/>
        <w:spacing w:after="0" w:line="240" w:lineRule="auto"/>
        <w:jc w:val="center"/>
        <w:rPr>
          <w:rFonts w:ascii="Times New Roman" w:eastAsia="Times New Roman" w:hAnsi="Times New Roman" w:cs="Calibri"/>
          <w:i/>
          <w:color w:val="000000"/>
          <w:sz w:val="24"/>
          <w:szCs w:val="24"/>
        </w:rPr>
      </w:pPr>
      <w:r w:rsidRPr="00EE3418">
        <w:rPr>
          <w:rFonts w:ascii="Times New Roman" w:eastAsia="Times New Roman" w:hAnsi="Times New Roman" w:cs="Calibri"/>
          <w:i/>
          <w:color w:val="000000"/>
          <w:sz w:val="24"/>
          <w:szCs w:val="24"/>
        </w:rPr>
        <w:t>с решением Контрольного органа)</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проведенной _______________________________________________________________</w:t>
      </w:r>
    </w:p>
    <w:p w:rsidR="00190144" w:rsidRPr="00EE3418" w:rsidRDefault="00190144" w:rsidP="00190144">
      <w:pPr>
        <w:widowControl w:val="0"/>
        <w:spacing w:after="0" w:line="240" w:lineRule="auto"/>
        <w:jc w:val="both"/>
        <w:rPr>
          <w:rFonts w:ascii="Times New Roman" w:eastAsia="Times New Roman" w:hAnsi="Times New Roman" w:cs="Calibri"/>
          <w:i/>
          <w:color w:val="000000"/>
          <w:sz w:val="24"/>
          <w:szCs w:val="24"/>
        </w:rPr>
      </w:pPr>
      <w:r w:rsidRPr="00EE3418">
        <w:rPr>
          <w:rFonts w:ascii="Times New Roman" w:eastAsia="Times New Roman" w:hAnsi="Times New Roman" w:cs="Calibri"/>
          <w:color w:val="000000"/>
          <w:sz w:val="24"/>
          <w:szCs w:val="24"/>
        </w:rPr>
        <w:t xml:space="preserve">                                  </w:t>
      </w:r>
      <w:r w:rsidRPr="00EE3418">
        <w:rPr>
          <w:rFonts w:ascii="Times New Roman" w:eastAsia="Times New Roman" w:hAnsi="Times New Roman" w:cs="Calibri"/>
          <w:i/>
          <w:color w:val="000000"/>
          <w:sz w:val="24"/>
          <w:szCs w:val="24"/>
        </w:rPr>
        <w:t>(указывается полное наименование контрольного органа)</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в отношении _______________________________________________________________</w:t>
      </w:r>
    </w:p>
    <w:p w:rsidR="00190144" w:rsidRPr="00EE3418" w:rsidRDefault="00190144" w:rsidP="00190144">
      <w:pPr>
        <w:widowControl w:val="0"/>
        <w:spacing w:after="0" w:line="240" w:lineRule="auto"/>
        <w:jc w:val="both"/>
        <w:rPr>
          <w:rFonts w:ascii="Times New Roman" w:eastAsia="Times New Roman" w:hAnsi="Times New Roman" w:cs="Calibri"/>
          <w:i/>
          <w:color w:val="000000"/>
          <w:sz w:val="24"/>
          <w:szCs w:val="24"/>
        </w:rPr>
      </w:pPr>
      <w:r w:rsidRPr="00EE3418">
        <w:rPr>
          <w:rFonts w:ascii="Times New Roman" w:eastAsia="Times New Roman" w:hAnsi="Times New Roman" w:cs="Calibri"/>
          <w:color w:val="000000"/>
          <w:sz w:val="24"/>
          <w:szCs w:val="24"/>
        </w:rPr>
        <w:t xml:space="preserve">                                </w:t>
      </w:r>
      <w:r w:rsidRPr="00EE3418">
        <w:rPr>
          <w:rFonts w:ascii="Times New Roman" w:eastAsia="Times New Roman" w:hAnsi="Times New Roman" w:cs="Calibri"/>
          <w:i/>
          <w:color w:val="000000"/>
          <w:sz w:val="24"/>
          <w:szCs w:val="24"/>
        </w:rPr>
        <w:t>(указывается полное наименование контролируемого лица)</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в период с «__» _________________ 20__ г. по «__» _________________ 20__ г.</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на основании ______________________________________________________________</w:t>
      </w:r>
    </w:p>
    <w:p w:rsidR="00190144" w:rsidRPr="00EE3418" w:rsidRDefault="00190144" w:rsidP="00190144">
      <w:pPr>
        <w:widowControl w:val="0"/>
        <w:spacing w:after="0" w:line="240" w:lineRule="auto"/>
        <w:jc w:val="center"/>
        <w:rPr>
          <w:rFonts w:ascii="Times New Roman" w:eastAsia="Times New Roman" w:hAnsi="Times New Roman" w:cs="Calibri"/>
          <w:i/>
          <w:color w:val="000000"/>
          <w:sz w:val="24"/>
          <w:szCs w:val="24"/>
        </w:rPr>
      </w:pPr>
      <w:r w:rsidRPr="00EE3418">
        <w:rPr>
          <w:rFonts w:ascii="Times New Roman" w:eastAsia="Times New Roman" w:hAnsi="Times New Roman" w:cs="Calibri"/>
          <w:i/>
          <w:color w:val="000000"/>
          <w:sz w:val="24"/>
          <w:szCs w:val="24"/>
        </w:rPr>
        <w:t xml:space="preserve">(указываются наименование и реквизиты </w:t>
      </w:r>
      <w:r w:rsidRPr="00EE3418">
        <w:rPr>
          <w:rFonts w:ascii="Times New Roman" w:eastAsia="Times New Roman" w:hAnsi="Times New Roman" w:cs="Times New Roman"/>
          <w:i/>
          <w:color w:val="000000"/>
          <w:sz w:val="24"/>
          <w:szCs w:val="24"/>
        </w:rPr>
        <w:t xml:space="preserve">акта Контрольного </w:t>
      </w:r>
      <w:r w:rsidRPr="00EE3418">
        <w:rPr>
          <w:rFonts w:ascii="Times New Roman" w:eastAsia="Times New Roman" w:hAnsi="Times New Roman" w:cs="Calibri"/>
          <w:i/>
          <w:color w:val="000000"/>
          <w:sz w:val="24"/>
          <w:szCs w:val="24"/>
        </w:rPr>
        <w:t>органа о проведении контрольного мероприятия)</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выявлены нарушения обязательных требований ________________ законодательства:</w:t>
      </w:r>
    </w:p>
    <w:p w:rsidR="00190144" w:rsidRPr="00EE3418" w:rsidRDefault="00190144" w:rsidP="00190144">
      <w:pPr>
        <w:widowControl w:val="0"/>
        <w:spacing w:after="0" w:line="240" w:lineRule="auto"/>
        <w:jc w:val="center"/>
        <w:rPr>
          <w:rFonts w:ascii="Times New Roman" w:eastAsia="Times New Roman" w:hAnsi="Times New Roman" w:cs="Calibri"/>
          <w:i/>
          <w:color w:val="000000"/>
          <w:sz w:val="24"/>
          <w:szCs w:val="24"/>
        </w:rPr>
      </w:pPr>
      <w:r w:rsidRPr="00EE3418">
        <w:rPr>
          <w:rFonts w:ascii="Times New Roman" w:eastAsia="Times New Roman" w:hAnsi="Times New Roman"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90144" w:rsidRPr="00EE3418" w:rsidRDefault="00190144" w:rsidP="00190144">
      <w:pPr>
        <w:widowControl w:val="0"/>
        <w:spacing w:after="0" w:line="240" w:lineRule="auto"/>
        <w:jc w:val="both"/>
        <w:rPr>
          <w:rFonts w:ascii="Courier New" w:eastAsia="Times New Roman" w:hAnsi="Courier New" w:cs="Calibri"/>
          <w:color w:val="000000"/>
        </w:rPr>
      </w:pP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На основании изложенного, в соответст</w:t>
      </w:r>
      <w:r w:rsidRPr="00EE3418">
        <w:rPr>
          <w:rFonts w:ascii="Times New Roman" w:eastAsia="Times New Roman" w:hAnsi="Times New Roman" w:cs="Calibri"/>
          <w:sz w:val="24"/>
          <w:szCs w:val="24"/>
        </w:rPr>
        <w:t xml:space="preserve">вии с пунктом 1 части 2 статьи 90 </w:t>
      </w:r>
      <w:r w:rsidRPr="00EE3418">
        <w:rPr>
          <w:rFonts w:ascii="Times New Roman" w:eastAsia="Times New Roman" w:hAnsi="Times New Roman" w:cs="Calibri"/>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90144" w:rsidRPr="00EE3418" w:rsidRDefault="00190144" w:rsidP="00190144">
      <w:pPr>
        <w:widowControl w:val="0"/>
        <w:spacing w:after="0" w:line="240" w:lineRule="auto"/>
        <w:jc w:val="both"/>
        <w:rPr>
          <w:rFonts w:ascii="Times New Roman" w:eastAsia="Times New Roman" w:hAnsi="Times New Roman" w:cs="Calibri"/>
          <w:i/>
          <w:color w:val="000000"/>
          <w:sz w:val="24"/>
          <w:szCs w:val="24"/>
        </w:rPr>
      </w:pPr>
      <w:r w:rsidRPr="00EE3418">
        <w:rPr>
          <w:rFonts w:ascii="Times New Roman" w:eastAsia="Times New Roman" w:hAnsi="Times New Roman" w:cs="Calibri"/>
          <w:i/>
          <w:color w:val="000000"/>
          <w:sz w:val="24"/>
          <w:szCs w:val="24"/>
        </w:rPr>
        <w:t xml:space="preserve">                          (указывается полное наименование Контрольного органа)</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предписывает:</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lastRenderedPageBreak/>
        <w:t xml:space="preserve">1. Устранить выявленные нарушения обязательных требований в срок </w:t>
      </w:r>
      <w:proofErr w:type="gramStart"/>
      <w:r w:rsidRPr="00EE3418">
        <w:rPr>
          <w:rFonts w:ascii="Times New Roman" w:eastAsia="Times New Roman" w:hAnsi="Times New Roman" w:cs="Calibri"/>
          <w:color w:val="000000"/>
          <w:sz w:val="24"/>
          <w:szCs w:val="24"/>
        </w:rPr>
        <w:t>до</w:t>
      </w:r>
      <w:proofErr w:type="gramEnd"/>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«______» ______________ 20_____ г. включительно.</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2. Уведомить _______________________________________________________________</w:t>
      </w:r>
    </w:p>
    <w:p w:rsidR="00190144" w:rsidRPr="00EE3418" w:rsidRDefault="00190144" w:rsidP="00190144">
      <w:pPr>
        <w:widowControl w:val="0"/>
        <w:spacing w:after="0" w:line="240" w:lineRule="auto"/>
        <w:jc w:val="both"/>
        <w:rPr>
          <w:rFonts w:ascii="Times New Roman" w:eastAsia="Times New Roman" w:hAnsi="Times New Roman" w:cs="Calibri"/>
          <w:i/>
          <w:color w:val="000000"/>
          <w:sz w:val="24"/>
          <w:szCs w:val="24"/>
        </w:rPr>
      </w:pPr>
      <w:r w:rsidRPr="00EE3418">
        <w:rPr>
          <w:rFonts w:ascii="Times New Roman" w:eastAsia="Times New Roman" w:hAnsi="Times New Roman" w:cs="Calibri"/>
          <w:color w:val="000000"/>
          <w:sz w:val="24"/>
          <w:szCs w:val="24"/>
        </w:rPr>
        <w:t xml:space="preserve">                                   </w:t>
      </w:r>
      <w:r w:rsidRPr="00EE3418">
        <w:rPr>
          <w:rFonts w:ascii="Times New Roman" w:eastAsia="Times New Roman" w:hAnsi="Times New Roman" w:cs="Calibri"/>
          <w:i/>
          <w:color w:val="000000"/>
          <w:sz w:val="24"/>
          <w:szCs w:val="24"/>
        </w:rPr>
        <w:t>(указывается полное наименование контрольного органа)</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до «__» _______________ 20_____ г. включительно.</w:t>
      </w: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p>
    <w:p w:rsidR="00190144" w:rsidRPr="00EE3418" w:rsidRDefault="00190144" w:rsidP="00190144">
      <w:pPr>
        <w:widowControl w:val="0"/>
        <w:spacing w:after="0" w:line="240" w:lineRule="auto"/>
        <w:jc w:val="both"/>
        <w:rPr>
          <w:rFonts w:ascii="Times New Roman" w:eastAsia="Times New Roman" w:hAnsi="Times New Roman" w:cs="Calibri"/>
          <w:color w:val="000000"/>
          <w:sz w:val="24"/>
          <w:szCs w:val="24"/>
        </w:rPr>
      </w:pPr>
      <w:r w:rsidRPr="00EE3418">
        <w:rPr>
          <w:rFonts w:ascii="Times New Roman" w:eastAsia="Times New Roman" w:hAnsi="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90144" w:rsidRPr="00EE3418" w:rsidRDefault="00190144" w:rsidP="00190144">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tblPr>
      <w:tblGrid>
        <w:gridCol w:w="3010"/>
        <w:gridCol w:w="3010"/>
        <w:gridCol w:w="3011"/>
      </w:tblGrid>
      <w:tr w:rsidR="00190144" w:rsidRPr="00EE3418" w:rsidTr="00190144">
        <w:tc>
          <w:tcPr>
            <w:tcW w:w="3010" w:type="dxa"/>
            <w:tcMar>
              <w:top w:w="102" w:type="dxa"/>
              <w:left w:w="62" w:type="dxa"/>
              <w:bottom w:w="102" w:type="dxa"/>
              <w:right w:w="62" w:type="dxa"/>
            </w:tcMar>
          </w:tcPr>
          <w:p w:rsidR="00190144" w:rsidRPr="00EE3418" w:rsidRDefault="00190144" w:rsidP="00190144">
            <w:pPr>
              <w:widowControl w:val="0"/>
              <w:spacing w:after="0" w:line="240" w:lineRule="auto"/>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w:t>
            </w:r>
          </w:p>
        </w:tc>
        <w:tc>
          <w:tcPr>
            <w:tcW w:w="3010" w:type="dxa"/>
            <w:tcMar>
              <w:top w:w="102" w:type="dxa"/>
              <w:left w:w="62" w:type="dxa"/>
              <w:bottom w:w="102" w:type="dxa"/>
              <w:right w:w="62" w:type="dxa"/>
            </w:tcMar>
          </w:tcPr>
          <w:p w:rsidR="00190144" w:rsidRPr="00EE3418" w:rsidRDefault="00190144" w:rsidP="00190144">
            <w:pPr>
              <w:widowControl w:val="0"/>
              <w:spacing w:after="0" w:line="240" w:lineRule="auto"/>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_______________________</w:t>
            </w:r>
          </w:p>
        </w:tc>
        <w:tc>
          <w:tcPr>
            <w:tcW w:w="3011" w:type="dxa"/>
            <w:tcMar>
              <w:top w:w="102" w:type="dxa"/>
              <w:left w:w="62" w:type="dxa"/>
              <w:bottom w:w="102" w:type="dxa"/>
              <w:right w:w="62" w:type="dxa"/>
            </w:tcMar>
          </w:tcPr>
          <w:p w:rsidR="00190144" w:rsidRPr="00EE3418" w:rsidRDefault="00190144" w:rsidP="00190144">
            <w:pPr>
              <w:widowControl w:val="0"/>
              <w:spacing w:after="0" w:line="240" w:lineRule="auto"/>
              <w:ind w:firstLine="720"/>
              <w:jc w:val="center"/>
              <w:rPr>
                <w:rFonts w:ascii="Times New Roman" w:eastAsia="Times New Roman" w:hAnsi="Times New Roman" w:cs="Times New Roman"/>
                <w:color w:val="000000"/>
                <w:sz w:val="24"/>
                <w:szCs w:val="20"/>
              </w:rPr>
            </w:pPr>
            <w:r w:rsidRPr="00EE3418">
              <w:rPr>
                <w:rFonts w:ascii="Times New Roman" w:eastAsia="Times New Roman" w:hAnsi="Times New Roman" w:cs="Times New Roman"/>
                <w:color w:val="000000"/>
                <w:sz w:val="24"/>
                <w:szCs w:val="20"/>
              </w:rPr>
              <w:t>__________________</w:t>
            </w:r>
          </w:p>
        </w:tc>
      </w:tr>
      <w:tr w:rsidR="00190144" w:rsidRPr="00EE3418" w:rsidTr="00190144">
        <w:tc>
          <w:tcPr>
            <w:tcW w:w="3010" w:type="dxa"/>
            <w:tcMar>
              <w:top w:w="102" w:type="dxa"/>
              <w:left w:w="62" w:type="dxa"/>
              <w:bottom w:w="102" w:type="dxa"/>
              <w:right w:w="62" w:type="dxa"/>
            </w:tcMar>
          </w:tcPr>
          <w:p w:rsidR="00190144" w:rsidRPr="00EE3418" w:rsidRDefault="00190144" w:rsidP="00190144">
            <w:pPr>
              <w:widowControl w:val="0"/>
              <w:spacing w:after="0" w:line="240" w:lineRule="auto"/>
              <w:rPr>
                <w:rFonts w:ascii="Times New Roman" w:eastAsia="Times New Roman" w:hAnsi="Times New Roman" w:cs="Times New Roman"/>
                <w:color w:val="000000"/>
                <w:sz w:val="24"/>
                <w:szCs w:val="20"/>
                <w:vertAlign w:val="superscript"/>
              </w:rPr>
            </w:pPr>
            <w:r w:rsidRPr="00EE3418">
              <w:rPr>
                <w:rFonts w:ascii="Times New Roman" w:eastAsia="Times New Roman" w:hAnsi="Times New Roman" w:cs="Times New Roman"/>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90144" w:rsidRPr="00EE3418" w:rsidRDefault="00190144" w:rsidP="00190144">
            <w:pPr>
              <w:widowControl w:val="0"/>
              <w:spacing w:after="0" w:line="240" w:lineRule="auto"/>
              <w:jc w:val="center"/>
              <w:rPr>
                <w:rFonts w:ascii="Times New Roman" w:eastAsia="Times New Roman" w:hAnsi="Times New Roman" w:cs="Times New Roman"/>
                <w:color w:val="000000"/>
                <w:sz w:val="24"/>
                <w:szCs w:val="20"/>
                <w:vertAlign w:val="superscript"/>
              </w:rPr>
            </w:pPr>
            <w:r w:rsidRPr="00EE3418">
              <w:rPr>
                <w:rFonts w:ascii="Times New Roman" w:eastAsia="Times New Roman" w:hAnsi="Times New Roman" w:cs="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90144" w:rsidRPr="00EE3418" w:rsidRDefault="00190144" w:rsidP="00190144">
            <w:pPr>
              <w:widowControl w:val="0"/>
              <w:spacing w:after="0" w:line="240" w:lineRule="auto"/>
              <w:jc w:val="center"/>
              <w:rPr>
                <w:rFonts w:ascii="Times New Roman" w:eastAsia="Times New Roman" w:hAnsi="Times New Roman" w:cs="Times New Roman"/>
                <w:color w:val="000000"/>
                <w:sz w:val="24"/>
                <w:szCs w:val="20"/>
                <w:vertAlign w:val="superscript"/>
              </w:rPr>
            </w:pPr>
            <w:r w:rsidRPr="00EE3418">
              <w:rPr>
                <w:rFonts w:ascii="Times New Roman" w:eastAsia="Times New Roman" w:hAnsi="Times New Roman" w:cs="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190144" w:rsidRPr="00EE3418" w:rsidRDefault="00190144" w:rsidP="00190144">
      <w:pPr>
        <w:rPr>
          <w:rFonts w:ascii="Times New Roman" w:eastAsia="Times New Roman" w:hAnsi="Times New Roman" w:cs="Times New Roman"/>
          <w:color w:val="4F81BD"/>
          <w:sz w:val="28"/>
          <w:szCs w:val="20"/>
        </w:rPr>
      </w:pPr>
    </w:p>
    <w:p w:rsidR="00190144" w:rsidRPr="00EE3418" w:rsidRDefault="00190144" w:rsidP="00190144">
      <w:pPr>
        <w:tabs>
          <w:tab w:val="left" w:pos="1134"/>
        </w:tabs>
        <w:spacing w:after="0" w:line="240" w:lineRule="auto"/>
        <w:contextualSpacing/>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____________</w:t>
      </w:r>
    </w:p>
    <w:p w:rsidR="00190144" w:rsidRPr="00EE3418" w:rsidRDefault="00190144" w:rsidP="00190144">
      <w:pPr>
        <w:tabs>
          <w:tab w:val="left" w:pos="1134"/>
        </w:tabs>
        <w:spacing w:after="0" w:line="240" w:lineRule="auto"/>
        <w:contextualSpacing/>
        <w:jc w:val="center"/>
        <w:rPr>
          <w:rFonts w:ascii="Times New Roman" w:eastAsia="Times New Roman" w:hAnsi="Times New Roman" w:cs="Times New Roman"/>
          <w:b/>
          <w:sz w:val="28"/>
          <w:szCs w:val="20"/>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p>
    <w:p w:rsidR="00190144" w:rsidRDefault="00190144" w:rsidP="00190144">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94"/>
        <w:gridCol w:w="3678"/>
      </w:tblGrid>
      <w:tr w:rsidR="00190144" w:rsidTr="00190144">
        <w:tc>
          <w:tcPr>
            <w:tcW w:w="5920" w:type="dxa"/>
          </w:tcPr>
          <w:p w:rsidR="00190144" w:rsidRDefault="00190144" w:rsidP="00190144">
            <w:pPr>
              <w:pStyle w:val="ConsPlusNormal"/>
              <w:tabs>
                <w:tab w:val="left" w:pos="5387"/>
              </w:tabs>
              <w:outlineLvl w:val="1"/>
              <w:rPr>
                <w:rFonts w:ascii="Times New Roman" w:hAnsi="Times New Roman" w:cs="Times New Roman"/>
                <w:sz w:val="24"/>
                <w:szCs w:val="24"/>
              </w:rPr>
            </w:pPr>
          </w:p>
        </w:tc>
        <w:tc>
          <w:tcPr>
            <w:tcW w:w="3686" w:type="dxa"/>
          </w:tcPr>
          <w:p w:rsidR="00190144" w:rsidRDefault="00190144" w:rsidP="00190144">
            <w:pPr>
              <w:pStyle w:val="ConsPlusNormal"/>
              <w:tabs>
                <w:tab w:val="left" w:pos="5387"/>
              </w:tabs>
              <w:outlineLvl w:val="1"/>
              <w:rPr>
                <w:rFonts w:ascii="Times New Roman" w:hAnsi="Times New Roman" w:cs="Times New Roman"/>
                <w:sz w:val="24"/>
                <w:szCs w:val="24"/>
              </w:rPr>
            </w:pPr>
            <w:r w:rsidRPr="00776A75">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190144" w:rsidRPr="00776A75" w:rsidRDefault="00190144" w:rsidP="00190144">
            <w:pPr>
              <w:pStyle w:val="ConsPlusNormal"/>
              <w:tabs>
                <w:tab w:val="left" w:pos="5387"/>
              </w:tabs>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к По</w:t>
            </w:r>
            <w:r>
              <w:rPr>
                <w:rFonts w:ascii="Times New Roman" w:hAnsi="Times New Roman" w:cs="Times New Roman"/>
                <w:sz w:val="24"/>
                <w:szCs w:val="24"/>
              </w:rPr>
              <w:t>ложению</w:t>
            </w:r>
          </w:p>
          <w:p w:rsidR="00190144" w:rsidRDefault="00190144" w:rsidP="00190144">
            <w:pPr>
              <w:tabs>
                <w:tab w:val="left" w:pos="0"/>
              </w:tabs>
              <w:rPr>
                <w:rFonts w:ascii="Times New Roman" w:hAnsi="Times New Roman" w:cs="Times New Roman"/>
                <w:sz w:val="24"/>
                <w:szCs w:val="24"/>
              </w:rPr>
            </w:pPr>
            <w:r w:rsidRPr="00776A75">
              <w:rPr>
                <w:rFonts w:ascii="Times New Roman" w:hAnsi="Times New Roman" w:cs="Times New Roman"/>
                <w:sz w:val="24"/>
                <w:szCs w:val="24"/>
              </w:rPr>
              <w:t>о муниципальном земельном контроле</w:t>
            </w:r>
          </w:p>
        </w:tc>
      </w:tr>
    </w:tbl>
    <w:p w:rsidR="00190144" w:rsidRDefault="00190144" w:rsidP="00190144">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t xml:space="preserve">                                                                              </w:t>
      </w:r>
    </w:p>
    <w:p w:rsidR="00190144" w:rsidRDefault="00190144" w:rsidP="00190144">
      <w:pPr>
        <w:pStyle w:val="ConsPlusNormal"/>
        <w:tabs>
          <w:tab w:val="left" w:pos="5387"/>
        </w:tabs>
        <w:jc w:val="center"/>
        <w:outlineLvl w:val="1"/>
        <w:rPr>
          <w:rFonts w:ascii="Times New Roman" w:hAnsi="Times New Roman" w:cs="Times New Roman"/>
          <w:sz w:val="24"/>
          <w:szCs w:val="24"/>
        </w:rPr>
      </w:pPr>
    </w:p>
    <w:p w:rsidR="00190144" w:rsidRDefault="00190144" w:rsidP="00190144">
      <w:pPr>
        <w:tabs>
          <w:tab w:val="left" w:pos="3930"/>
        </w:tabs>
        <w:jc w:val="center"/>
        <w:rPr>
          <w:rFonts w:ascii="Times New Roman" w:hAnsi="Times New Roman" w:cs="Times New Roman"/>
          <w:sz w:val="24"/>
          <w:szCs w:val="24"/>
        </w:rPr>
      </w:pPr>
      <w:r w:rsidRPr="008404AD">
        <w:rPr>
          <w:rFonts w:ascii="Times New Roman" w:hAnsi="Times New Roman"/>
          <w:b/>
          <w:sz w:val="24"/>
          <w:szCs w:val="24"/>
        </w:rPr>
        <w:t>Ключевые показатели муниципального контроля и их целевые значения, индикативные показатели</w:t>
      </w: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190144" w:rsidRPr="008404AD" w:rsidTr="00190144">
        <w:trPr>
          <w:trHeight w:val="315"/>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rPr>
            </w:pPr>
            <w:r w:rsidRPr="008404AD">
              <w:rPr>
                <w:rFonts w:ascii="Times New Roman" w:eastAsia="Times New Roman" w:hAnsi="Times New Roman" w:cs="Times New Roman"/>
                <w:b/>
                <w:color w:val="000000"/>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rPr>
            </w:pPr>
            <w:r w:rsidRPr="008404AD">
              <w:rPr>
                <w:rFonts w:ascii="Times New Roman" w:eastAsia="Times New Roman" w:hAnsi="Times New Roman" w:cs="Times New Roman"/>
                <w:b/>
                <w:color w:val="000000"/>
                <w:sz w:val="24"/>
                <w:szCs w:val="24"/>
              </w:rPr>
              <w:t>Целевые значения</w:t>
            </w:r>
          </w:p>
        </w:tc>
      </w:tr>
      <w:tr w:rsidR="00190144" w:rsidRPr="008404AD" w:rsidTr="00190144">
        <w:trPr>
          <w:trHeight w:val="150"/>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70%</w:t>
            </w:r>
          </w:p>
        </w:tc>
      </w:tr>
      <w:tr w:rsidR="00190144" w:rsidRPr="008404AD" w:rsidTr="00190144">
        <w:trPr>
          <w:trHeight w:val="157"/>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100%</w:t>
            </w:r>
          </w:p>
        </w:tc>
      </w:tr>
      <w:tr w:rsidR="00190144" w:rsidRPr="008404AD" w:rsidTr="00190144">
        <w:trPr>
          <w:trHeight w:val="127"/>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0%</w:t>
            </w:r>
          </w:p>
        </w:tc>
      </w:tr>
      <w:tr w:rsidR="00190144" w:rsidRPr="008404AD" w:rsidTr="00190144">
        <w:trPr>
          <w:trHeight w:val="165"/>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0%</w:t>
            </w:r>
          </w:p>
        </w:tc>
      </w:tr>
      <w:tr w:rsidR="00190144" w:rsidRPr="008404AD" w:rsidTr="00190144">
        <w:trPr>
          <w:trHeight w:val="142"/>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5%</w:t>
            </w:r>
          </w:p>
        </w:tc>
      </w:tr>
      <w:tr w:rsidR="00190144" w:rsidRPr="008404AD" w:rsidTr="00190144">
        <w:trPr>
          <w:trHeight w:val="157"/>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 xml:space="preserve">Процент внесенных судебных решений </w:t>
            </w:r>
            <w:r w:rsidRPr="008404AD">
              <w:rPr>
                <w:rFonts w:ascii="Times New Roman" w:eastAsia="Times New Roman" w:hAnsi="Times New Roman" w:cs="Times New Roman"/>
                <w:color w:val="000000"/>
                <w:sz w:val="24"/>
                <w:szCs w:val="24"/>
              </w:rPr>
              <w:br/>
              <w:t xml:space="preserve">о назначении административного наказания </w:t>
            </w:r>
            <w:r w:rsidRPr="008404AD">
              <w:rPr>
                <w:rFonts w:ascii="Times New Roman" w:eastAsia="Times New Roman" w:hAnsi="Times New Roman" w:cs="Times New Roman"/>
                <w:color w:val="000000"/>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95%</w:t>
            </w:r>
          </w:p>
        </w:tc>
      </w:tr>
      <w:tr w:rsidR="00190144" w:rsidRPr="008404AD" w:rsidTr="00190144">
        <w:trPr>
          <w:trHeight w:val="180"/>
        </w:trPr>
        <w:tc>
          <w:tcPr>
            <w:tcW w:w="6119"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190144" w:rsidRPr="008404AD" w:rsidRDefault="00190144" w:rsidP="00190144">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0%</w:t>
            </w:r>
          </w:p>
        </w:tc>
      </w:tr>
    </w:tbl>
    <w:p w:rsidR="00190144" w:rsidRDefault="00190144" w:rsidP="00190144">
      <w:pPr>
        <w:jc w:val="center"/>
        <w:rPr>
          <w:rFonts w:ascii="Times New Roman" w:hAnsi="Times New Roman" w:cs="Times New Roman"/>
          <w:sz w:val="24"/>
          <w:szCs w:val="24"/>
        </w:rPr>
      </w:pPr>
    </w:p>
    <w:p w:rsidR="00190144" w:rsidRPr="008404AD" w:rsidRDefault="00190144" w:rsidP="00190144">
      <w:pPr>
        <w:jc w:val="center"/>
        <w:rPr>
          <w:rFonts w:ascii="Times New Roman" w:hAnsi="Times New Roman" w:cs="Times New Roman"/>
          <w:sz w:val="24"/>
          <w:szCs w:val="24"/>
        </w:rPr>
      </w:pPr>
      <w:r>
        <w:rPr>
          <w:rFonts w:ascii="Times New Roman" w:hAnsi="Times New Roman" w:cs="Times New Roman"/>
          <w:sz w:val="24"/>
          <w:szCs w:val="24"/>
        </w:rPr>
        <w:t>_____________</w:t>
      </w:r>
    </w:p>
    <w:p w:rsidR="00324582" w:rsidRPr="00324582" w:rsidRDefault="00324582">
      <w:pPr>
        <w:rPr>
          <w:rFonts w:ascii="Times New Roman" w:hAnsi="Times New Roman" w:cs="Times New Roman"/>
          <w:b/>
          <w:bCs/>
          <w:sz w:val="28"/>
          <w:szCs w:val="28"/>
        </w:rPr>
      </w:pPr>
    </w:p>
    <w:sectPr w:rsidR="00324582" w:rsidRPr="00324582" w:rsidSect="007163BB">
      <w:pgSz w:w="11906" w:h="16838"/>
      <w:pgMar w:top="1134" w:right="849"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71" w:rsidRDefault="000A2A71" w:rsidP="006A356C">
      <w:pPr>
        <w:spacing w:after="0" w:line="240" w:lineRule="auto"/>
      </w:pPr>
      <w:r>
        <w:separator/>
      </w:r>
    </w:p>
  </w:endnote>
  <w:endnote w:type="continuationSeparator" w:id="0">
    <w:p w:rsidR="000A2A71" w:rsidRDefault="000A2A71" w:rsidP="006A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71" w:rsidRDefault="000A2A71" w:rsidP="006A356C">
      <w:pPr>
        <w:spacing w:after="0" w:line="240" w:lineRule="auto"/>
      </w:pPr>
      <w:r>
        <w:separator/>
      </w:r>
    </w:p>
  </w:footnote>
  <w:footnote w:type="continuationSeparator" w:id="0">
    <w:p w:rsidR="000A2A71" w:rsidRDefault="000A2A71" w:rsidP="006A3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F1DCE"/>
    <w:multiLevelType w:val="hybridMultilevel"/>
    <w:tmpl w:val="2ED0502A"/>
    <w:lvl w:ilvl="0" w:tplc="ED3A6A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02F05E9"/>
    <w:multiLevelType w:val="hybridMultilevel"/>
    <w:tmpl w:val="8A0C83F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D061C56"/>
    <w:multiLevelType w:val="hybridMultilevel"/>
    <w:tmpl w:val="8A0C8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40EF6"/>
    <w:multiLevelType w:val="multilevel"/>
    <w:tmpl w:val="BB2040B6"/>
    <w:lvl w:ilvl="0">
      <w:start w:val="1"/>
      <w:numFmt w:val="decimal"/>
      <w:lvlText w:val="%1."/>
      <w:lvlJc w:val="left"/>
      <w:pPr>
        <w:ind w:left="720" w:hanging="360"/>
      </w:pPr>
    </w:lvl>
    <w:lvl w:ilvl="1">
      <w:start w:val="1"/>
      <w:numFmt w:val="decimal"/>
      <w:isLgl/>
      <w:lvlText w:val="%1.%2."/>
      <w:lvlJc w:val="left"/>
      <w:pPr>
        <w:ind w:left="786"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1234"/>
    <w:rsid w:val="000010C0"/>
    <w:rsid w:val="000028C2"/>
    <w:rsid w:val="000124DE"/>
    <w:rsid w:val="0003462C"/>
    <w:rsid w:val="0003753E"/>
    <w:rsid w:val="00052D3A"/>
    <w:rsid w:val="00074511"/>
    <w:rsid w:val="00085F6A"/>
    <w:rsid w:val="0009796F"/>
    <w:rsid w:val="000A070E"/>
    <w:rsid w:val="000A2A71"/>
    <w:rsid w:val="000B1054"/>
    <w:rsid w:val="000B305C"/>
    <w:rsid w:val="000B64E7"/>
    <w:rsid w:val="000C0DA8"/>
    <w:rsid w:val="000C36F3"/>
    <w:rsid w:val="000D5AD6"/>
    <w:rsid w:val="00102EDA"/>
    <w:rsid w:val="00103F76"/>
    <w:rsid w:val="00103F9B"/>
    <w:rsid w:val="00106C50"/>
    <w:rsid w:val="001103C8"/>
    <w:rsid w:val="00116D18"/>
    <w:rsid w:val="00122FC6"/>
    <w:rsid w:val="00123652"/>
    <w:rsid w:val="001522C2"/>
    <w:rsid w:val="00157453"/>
    <w:rsid w:val="00160EB0"/>
    <w:rsid w:val="00190144"/>
    <w:rsid w:val="001D18ED"/>
    <w:rsid w:val="001F7F04"/>
    <w:rsid w:val="0020219A"/>
    <w:rsid w:val="00207D27"/>
    <w:rsid w:val="00250A80"/>
    <w:rsid w:val="00255226"/>
    <w:rsid w:val="002631E9"/>
    <w:rsid w:val="002962EA"/>
    <w:rsid w:val="002A1465"/>
    <w:rsid w:val="002B6CAB"/>
    <w:rsid w:val="002D0AF4"/>
    <w:rsid w:val="002D33A2"/>
    <w:rsid w:val="002D34D6"/>
    <w:rsid w:val="002D6484"/>
    <w:rsid w:val="00302449"/>
    <w:rsid w:val="0030528A"/>
    <w:rsid w:val="00314C4A"/>
    <w:rsid w:val="00317854"/>
    <w:rsid w:val="00324582"/>
    <w:rsid w:val="00325457"/>
    <w:rsid w:val="00330D04"/>
    <w:rsid w:val="00354F22"/>
    <w:rsid w:val="00370E29"/>
    <w:rsid w:val="0038029A"/>
    <w:rsid w:val="003864DA"/>
    <w:rsid w:val="00392B5C"/>
    <w:rsid w:val="00392C31"/>
    <w:rsid w:val="003A4CD4"/>
    <w:rsid w:val="003B4522"/>
    <w:rsid w:val="003B5CA0"/>
    <w:rsid w:val="003C61FE"/>
    <w:rsid w:val="003D23B4"/>
    <w:rsid w:val="003D59D3"/>
    <w:rsid w:val="003E3C7F"/>
    <w:rsid w:val="003F603E"/>
    <w:rsid w:val="004111BC"/>
    <w:rsid w:val="004116A5"/>
    <w:rsid w:val="00450824"/>
    <w:rsid w:val="00450EF8"/>
    <w:rsid w:val="00462614"/>
    <w:rsid w:val="00462892"/>
    <w:rsid w:val="004666FF"/>
    <w:rsid w:val="004767E2"/>
    <w:rsid w:val="00476D15"/>
    <w:rsid w:val="00490C46"/>
    <w:rsid w:val="00492057"/>
    <w:rsid w:val="00493487"/>
    <w:rsid w:val="004A01E1"/>
    <w:rsid w:val="004A38ED"/>
    <w:rsid w:val="004A7FB1"/>
    <w:rsid w:val="004B0A64"/>
    <w:rsid w:val="004B2EBE"/>
    <w:rsid w:val="004B52B9"/>
    <w:rsid w:val="004B53F4"/>
    <w:rsid w:val="004B66E1"/>
    <w:rsid w:val="004C240C"/>
    <w:rsid w:val="004C7740"/>
    <w:rsid w:val="004D2D73"/>
    <w:rsid w:val="004D416B"/>
    <w:rsid w:val="004D4A8F"/>
    <w:rsid w:val="004D66B2"/>
    <w:rsid w:val="004D6AAE"/>
    <w:rsid w:val="004E2436"/>
    <w:rsid w:val="004E3DDE"/>
    <w:rsid w:val="004E5DD9"/>
    <w:rsid w:val="00501DF7"/>
    <w:rsid w:val="00505E35"/>
    <w:rsid w:val="00510BAC"/>
    <w:rsid w:val="005439AF"/>
    <w:rsid w:val="00576FA5"/>
    <w:rsid w:val="00581439"/>
    <w:rsid w:val="005847E5"/>
    <w:rsid w:val="00585A6C"/>
    <w:rsid w:val="00590DA6"/>
    <w:rsid w:val="005940FA"/>
    <w:rsid w:val="005C1FD8"/>
    <w:rsid w:val="005D34D0"/>
    <w:rsid w:val="005D7161"/>
    <w:rsid w:val="005E131D"/>
    <w:rsid w:val="005E445C"/>
    <w:rsid w:val="005F1D5E"/>
    <w:rsid w:val="0061370E"/>
    <w:rsid w:val="0062046C"/>
    <w:rsid w:val="00621A7D"/>
    <w:rsid w:val="00637B36"/>
    <w:rsid w:val="006626AE"/>
    <w:rsid w:val="00662B57"/>
    <w:rsid w:val="00666461"/>
    <w:rsid w:val="006730C0"/>
    <w:rsid w:val="006751D7"/>
    <w:rsid w:val="0067586F"/>
    <w:rsid w:val="00681317"/>
    <w:rsid w:val="006A0366"/>
    <w:rsid w:val="006A0994"/>
    <w:rsid w:val="006A356C"/>
    <w:rsid w:val="006B19C5"/>
    <w:rsid w:val="006B2672"/>
    <w:rsid w:val="006B63A6"/>
    <w:rsid w:val="006C51F2"/>
    <w:rsid w:val="006F20C0"/>
    <w:rsid w:val="00707DBB"/>
    <w:rsid w:val="007163BB"/>
    <w:rsid w:val="007220DF"/>
    <w:rsid w:val="0072661D"/>
    <w:rsid w:val="00736A5C"/>
    <w:rsid w:val="00736C1A"/>
    <w:rsid w:val="0073767C"/>
    <w:rsid w:val="00747819"/>
    <w:rsid w:val="00750BD6"/>
    <w:rsid w:val="00761234"/>
    <w:rsid w:val="0076382E"/>
    <w:rsid w:val="007652E7"/>
    <w:rsid w:val="007B2428"/>
    <w:rsid w:val="007B5C8F"/>
    <w:rsid w:val="007C181E"/>
    <w:rsid w:val="007C7AD6"/>
    <w:rsid w:val="008158F4"/>
    <w:rsid w:val="0083694F"/>
    <w:rsid w:val="00836AFB"/>
    <w:rsid w:val="00847D04"/>
    <w:rsid w:val="00850553"/>
    <w:rsid w:val="00850B34"/>
    <w:rsid w:val="00853AA8"/>
    <w:rsid w:val="00862C78"/>
    <w:rsid w:val="00864079"/>
    <w:rsid w:val="00884EEB"/>
    <w:rsid w:val="00886A13"/>
    <w:rsid w:val="0088777E"/>
    <w:rsid w:val="0089016D"/>
    <w:rsid w:val="008B3CA7"/>
    <w:rsid w:val="008C624F"/>
    <w:rsid w:val="008C7266"/>
    <w:rsid w:val="008E1291"/>
    <w:rsid w:val="008F3664"/>
    <w:rsid w:val="008F6C69"/>
    <w:rsid w:val="0090109A"/>
    <w:rsid w:val="00913974"/>
    <w:rsid w:val="00914FAF"/>
    <w:rsid w:val="00925541"/>
    <w:rsid w:val="0093000A"/>
    <w:rsid w:val="00951771"/>
    <w:rsid w:val="00952258"/>
    <w:rsid w:val="00952C23"/>
    <w:rsid w:val="00965060"/>
    <w:rsid w:val="00970A80"/>
    <w:rsid w:val="009764C0"/>
    <w:rsid w:val="00981D7A"/>
    <w:rsid w:val="00983B80"/>
    <w:rsid w:val="00986657"/>
    <w:rsid w:val="009A031D"/>
    <w:rsid w:val="009B0294"/>
    <w:rsid w:val="009B0ADA"/>
    <w:rsid w:val="009C299D"/>
    <w:rsid w:val="009C2D35"/>
    <w:rsid w:val="009D2F66"/>
    <w:rsid w:val="009D3A65"/>
    <w:rsid w:val="009E2402"/>
    <w:rsid w:val="009E602F"/>
    <w:rsid w:val="00A04B2F"/>
    <w:rsid w:val="00A125C8"/>
    <w:rsid w:val="00A15749"/>
    <w:rsid w:val="00A177E6"/>
    <w:rsid w:val="00A217AD"/>
    <w:rsid w:val="00A2440A"/>
    <w:rsid w:val="00A3233B"/>
    <w:rsid w:val="00A37F2E"/>
    <w:rsid w:val="00A43BF5"/>
    <w:rsid w:val="00A50733"/>
    <w:rsid w:val="00A50E10"/>
    <w:rsid w:val="00A53586"/>
    <w:rsid w:val="00A53E17"/>
    <w:rsid w:val="00A62F8F"/>
    <w:rsid w:val="00A64B22"/>
    <w:rsid w:val="00A7639E"/>
    <w:rsid w:val="00A94C35"/>
    <w:rsid w:val="00A96704"/>
    <w:rsid w:val="00AA63C9"/>
    <w:rsid w:val="00AA75B8"/>
    <w:rsid w:val="00AC312B"/>
    <w:rsid w:val="00AC5282"/>
    <w:rsid w:val="00AE10FA"/>
    <w:rsid w:val="00AE2216"/>
    <w:rsid w:val="00B03B01"/>
    <w:rsid w:val="00B103C0"/>
    <w:rsid w:val="00B13C70"/>
    <w:rsid w:val="00B30FD8"/>
    <w:rsid w:val="00B53682"/>
    <w:rsid w:val="00B80C19"/>
    <w:rsid w:val="00B81279"/>
    <w:rsid w:val="00B85388"/>
    <w:rsid w:val="00B85B79"/>
    <w:rsid w:val="00B92AC4"/>
    <w:rsid w:val="00BA510C"/>
    <w:rsid w:val="00BA6459"/>
    <w:rsid w:val="00BB0CD4"/>
    <w:rsid w:val="00BD2701"/>
    <w:rsid w:val="00BD32E1"/>
    <w:rsid w:val="00BD754A"/>
    <w:rsid w:val="00BE395C"/>
    <w:rsid w:val="00BF5E5A"/>
    <w:rsid w:val="00BF6D1B"/>
    <w:rsid w:val="00C120EB"/>
    <w:rsid w:val="00C152C9"/>
    <w:rsid w:val="00C21D22"/>
    <w:rsid w:val="00C25B4D"/>
    <w:rsid w:val="00C32E4F"/>
    <w:rsid w:val="00C4197B"/>
    <w:rsid w:val="00C519B5"/>
    <w:rsid w:val="00C55196"/>
    <w:rsid w:val="00C55BE9"/>
    <w:rsid w:val="00C64178"/>
    <w:rsid w:val="00C65828"/>
    <w:rsid w:val="00C70A75"/>
    <w:rsid w:val="00C727BF"/>
    <w:rsid w:val="00C74D40"/>
    <w:rsid w:val="00C80D04"/>
    <w:rsid w:val="00CB1196"/>
    <w:rsid w:val="00CC137C"/>
    <w:rsid w:val="00CD2CDE"/>
    <w:rsid w:val="00CD35C8"/>
    <w:rsid w:val="00CD6EFF"/>
    <w:rsid w:val="00CE086B"/>
    <w:rsid w:val="00D00295"/>
    <w:rsid w:val="00D14F1E"/>
    <w:rsid w:val="00D353D9"/>
    <w:rsid w:val="00D368B6"/>
    <w:rsid w:val="00D56C9B"/>
    <w:rsid w:val="00D7460B"/>
    <w:rsid w:val="00D750BB"/>
    <w:rsid w:val="00D93F67"/>
    <w:rsid w:val="00DA0FE1"/>
    <w:rsid w:val="00DA4996"/>
    <w:rsid w:val="00DA52E4"/>
    <w:rsid w:val="00DB3216"/>
    <w:rsid w:val="00DC1640"/>
    <w:rsid w:val="00DD199E"/>
    <w:rsid w:val="00DF4ECB"/>
    <w:rsid w:val="00DF57D6"/>
    <w:rsid w:val="00DF6C19"/>
    <w:rsid w:val="00E138C9"/>
    <w:rsid w:val="00E1475C"/>
    <w:rsid w:val="00E15664"/>
    <w:rsid w:val="00E275CD"/>
    <w:rsid w:val="00E42FD7"/>
    <w:rsid w:val="00E5038A"/>
    <w:rsid w:val="00E54CF4"/>
    <w:rsid w:val="00E722C2"/>
    <w:rsid w:val="00E773D7"/>
    <w:rsid w:val="00E92AC3"/>
    <w:rsid w:val="00E95C5D"/>
    <w:rsid w:val="00EA110A"/>
    <w:rsid w:val="00EA57A5"/>
    <w:rsid w:val="00EA69E1"/>
    <w:rsid w:val="00EA751D"/>
    <w:rsid w:val="00EB17E5"/>
    <w:rsid w:val="00EB2E95"/>
    <w:rsid w:val="00EB6130"/>
    <w:rsid w:val="00EC131D"/>
    <w:rsid w:val="00ED116F"/>
    <w:rsid w:val="00ED159C"/>
    <w:rsid w:val="00ED258F"/>
    <w:rsid w:val="00EE2CD6"/>
    <w:rsid w:val="00EF0BC8"/>
    <w:rsid w:val="00F036C5"/>
    <w:rsid w:val="00F03C9C"/>
    <w:rsid w:val="00F063C7"/>
    <w:rsid w:val="00F15648"/>
    <w:rsid w:val="00F20C5C"/>
    <w:rsid w:val="00F2712B"/>
    <w:rsid w:val="00F6677B"/>
    <w:rsid w:val="00F724F6"/>
    <w:rsid w:val="00F74615"/>
    <w:rsid w:val="00F83C91"/>
    <w:rsid w:val="00F85347"/>
    <w:rsid w:val="00FC2662"/>
    <w:rsid w:val="00FC3534"/>
    <w:rsid w:val="00FC5A89"/>
    <w:rsid w:val="00FC6321"/>
    <w:rsid w:val="00FD0D26"/>
    <w:rsid w:val="00FD17CA"/>
    <w:rsid w:val="00FD7EE7"/>
    <w:rsid w:val="00FF4FEB"/>
    <w:rsid w:val="00FF592A"/>
    <w:rsid w:val="00FF7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03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A35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A35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6A356C"/>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footnote text"/>
    <w:basedOn w:val="a"/>
    <w:link w:val="1"/>
    <w:rsid w:val="006A356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6A356C"/>
    <w:rPr>
      <w:sz w:val="20"/>
      <w:szCs w:val="20"/>
    </w:rPr>
  </w:style>
  <w:style w:type="character" w:customStyle="1" w:styleId="1">
    <w:name w:val="Текст сноски Знак1"/>
    <w:basedOn w:val="a0"/>
    <w:link w:val="a4"/>
    <w:rsid w:val="006A356C"/>
    <w:rPr>
      <w:rFonts w:ascii="Times New Roman" w:eastAsia="Times New Roman" w:hAnsi="Times New Roman" w:cs="Times New Roman"/>
      <w:sz w:val="20"/>
      <w:szCs w:val="20"/>
      <w:lang w:eastAsia="ru-RU"/>
    </w:rPr>
  </w:style>
  <w:style w:type="character" w:styleId="a6">
    <w:name w:val="footnote reference"/>
    <w:uiPriority w:val="99"/>
    <w:semiHidden/>
    <w:unhideWhenUsed/>
    <w:rsid w:val="006A356C"/>
    <w:rPr>
      <w:vertAlign w:val="superscript"/>
    </w:rPr>
  </w:style>
  <w:style w:type="table" w:styleId="a7">
    <w:name w:val="Table Grid"/>
    <w:basedOn w:val="a1"/>
    <w:uiPriority w:val="59"/>
    <w:rsid w:val="006A3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A356C"/>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6A356C"/>
    <w:rPr>
      <w:rFonts w:ascii="Tahoma" w:eastAsiaTheme="minorEastAsia" w:hAnsi="Tahoma" w:cs="Tahoma"/>
      <w:sz w:val="16"/>
      <w:szCs w:val="16"/>
      <w:lang w:eastAsia="ru-RU"/>
    </w:rPr>
  </w:style>
  <w:style w:type="character" w:styleId="aa">
    <w:name w:val="Hyperlink"/>
    <w:rsid w:val="00324582"/>
    <w:rPr>
      <w:color w:val="0000FF"/>
      <w:u w:val="single"/>
    </w:rPr>
  </w:style>
  <w:style w:type="paragraph" w:customStyle="1" w:styleId="s1">
    <w:name w:val="s_1"/>
    <w:basedOn w:val="a"/>
    <w:rsid w:val="00324582"/>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324582"/>
    <w:pPr>
      <w:suppressAutoHyphens/>
      <w:spacing w:after="0" w:line="240" w:lineRule="auto"/>
    </w:pPr>
    <w:rPr>
      <w:rFonts w:ascii="Calibri" w:eastAsia="Times New Roman" w:hAnsi="Calibri" w:cs="Calibri"/>
      <w:lang w:eastAsia="zh-CN"/>
    </w:rPr>
  </w:style>
  <w:style w:type="paragraph" w:styleId="ab">
    <w:name w:val="annotation text"/>
    <w:basedOn w:val="a"/>
    <w:link w:val="ac"/>
    <w:uiPriority w:val="99"/>
    <w:unhideWhenUsed/>
    <w:rsid w:val="0032458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324582"/>
    <w:rPr>
      <w:rFonts w:ascii="Times New Roman" w:eastAsia="Times New Roman" w:hAnsi="Times New Roman" w:cs="Times New Roman"/>
      <w:sz w:val="20"/>
      <w:szCs w:val="20"/>
      <w:lang w:eastAsia="ru-RU"/>
    </w:rPr>
  </w:style>
  <w:style w:type="paragraph" w:customStyle="1" w:styleId="ConsPlusNonformat">
    <w:name w:val="ConsPlusNonformat"/>
    <w:rsid w:val="001901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90144"/>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4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B648-89F7-4B2A-9CC3-E0DC02A8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8958</Words>
  <Characters>51065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Elena</cp:lastModifiedBy>
  <cp:revision>2</cp:revision>
  <cp:lastPrinted>2022-11-23T06:05:00Z</cp:lastPrinted>
  <dcterms:created xsi:type="dcterms:W3CDTF">2024-09-11T11:05:00Z</dcterms:created>
  <dcterms:modified xsi:type="dcterms:W3CDTF">2024-09-11T11:05:00Z</dcterms:modified>
</cp:coreProperties>
</file>